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92F0F7" w14:textId="77777777" w:rsidR="00AD79BC" w:rsidRDefault="00AD79BC" w:rsidP="0042298F">
      <w:pPr>
        <w:spacing w:after="0"/>
        <w:jc w:val="center"/>
        <w:rPr>
          <w:rFonts w:ascii="Times New Roman" w:hAnsi="Times New Roman" w:cs="Times New Roman"/>
          <w:sz w:val="28"/>
          <w:szCs w:val="28"/>
        </w:rPr>
      </w:pPr>
    </w:p>
    <w:p w14:paraId="7D3AA692" w14:textId="751B3A27" w:rsidR="004E6C3A" w:rsidRDefault="00A81A60" w:rsidP="0042298F">
      <w:pPr>
        <w:spacing w:after="0"/>
        <w:jc w:val="center"/>
        <w:rPr>
          <w:rFonts w:ascii="Times New Roman" w:hAnsi="Times New Roman" w:cs="Times New Roman"/>
          <w:sz w:val="28"/>
          <w:szCs w:val="28"/>
        </w:rPr>
      </w:pPr>
      <w:r>
        <w:rPr>
          <w:rFonts w:ascii="Times New Roman" w:hAnsi="Times New Roman" w:cs="Times New Roman"/>
          <w:sz w:val="28"/>
          <w:szCs w:val="28"/>
        </w:rPr>
        <w:t>“</w:t>
      </w:r>
      <w:r w:rsidR="0042298F">
        <w:rPr>
          <w:rFonts w:ascii="Times New Roman" w:hAnsi="Times New Roman" w:cs="Times New Roman"/>
          <w:sz w:val="28"/>
          <w:szCs w:val="28"/>
        </w:rPr>
        <w:t>The threat is the thing. The most important thing in motivating the members is the threat. Understanding the gravity of the threat is what produces action.”</w:t>
      </w:r>
    </w:p>
    <w:p w14:paraId="77E35BA9" w14:textId="186FF4AA" w:rsidR="0042298F" w:rsidRDefault="0042298F" w:rsidP="0042298F">
      <w:pPr>
        <w:spacing w:after="0"/>
        <w:jc w:val="right"/>
        <w:rPr>
          <w:rFonts w:ascii="Times New Roman" w:hAnsi="Times New Roman" w:cs="Times New Roman"/>
          <w:sz w:val="28"/>
          <w:szCs w:val="28"/>
        </w:rPr>
      </w:pPr>
      <w:r>
        <w:rPr>
          <w:rFonts w:ascii="Times New Roman" w:hAnsi="Times New Roman" w:cs="Times New Roman"/>
          <w:sz w:val="28"/>
          <w:szCs w:val="28"/>
        </w:rPr>
        <w:t>--Kaye Robinson, former president of the National Rifle Association</w:t>
      </w:r>
    </w:p>
    <w:p w14:paraId="1A09D821" w14:textId="77777777" w:rsidR="0042298F" w:rsidRDefault="0042298F" w:rsidP="005B5DBC">
      <w:pPr>
        <w:spacing w:after="0"/>
        <w:jc w:val="both"/>
        <w:rPr>
          <w:rFonts w:ascii="Times New Roman" w:hAnsi="Times New Roman" w:cs="Times New Roman"/>
          <w:sz w:val="28"/>
          <w:szCs w:val="28"/>
        </w:rPr>
      </w:pPr>
    </w:p>
    <w:p w14:paraId="6AFA84F7" w14:textId="3226BFB1" w:rsidR="004D71AA" w:rsidRPr="00A45568" w:rsidRDefault="003B6B39" w:rsidP="004D71AA">
      <w:pPr>
        <w:spacing w:after="0"/>
        <w:jc w:val="both"/>
        <w:rPr>
          <w:rFonts w:ascii="Times New Roman" w:hAnsi="Times New Roman" w:cs="Times New Roman"/>
          <w:sz w:val="28"/>
          <w:szCs w:val="28"/>
        </w:rPr>
      </w:pPr>
      <w:r>
        <w:rPr>
          <w:rFonts w:ascii="Times New Roman" w:hAnsi="Times New Roman" w:cs="Times New Roman"/>
          <w:sz w:val="28"/>
          <w:szCs w:val="28"/>
        </w:rPr>
        <w:tab/>
      </w:r>
      <w:r w:rsidR="00C575D4" w:rsidRPr="00DC6F84">
        <w:rPr>
          <w:rFonts w:ascii="Times New Roman" w:hAnsi="Times New Roman" w:cs="Times New Roman"/>
          <w:sz w:val="28"/>
          <w:szCs w:val="28"/>
        </w:rPr>
        <w:t xml:space="preserve">After the Supreme Court issued its </w:t>
      </w:r>
      <w:r w:rsidR="003C3784" w:rsidRPr="00DC6F84">
        <w:rPr>
          <w:rFonts w:ascii="Times New Roman" w:hAnsi="Times New Roman" w:cs="Times New Roman"/>
          <w:i/>
          <w:sz w:val="28"/>
          <w:szCs w:val="28"/>
        </w:rPr>
        <w:t>Janus</w:t>
      </w:r>
      <w:r w:rsidR="003C3784">
        <w:rPr>
          <w:rFonts w:ascii="Times New Roman" w:hAnsi="Times New Roman" w:cs="Times New Roman"/>
          <w:sz w:val="28"/>
          <w:szCs w:val="28"/>
        </w:rPr>
        <w:t xml:space="preserve"> </w:t>
      </w:r>
      <w:r w:rsidR="003C3784" w:rsidRPr="00D70D24">
        <w:rPr>
          <w:rFonts w:ascii="Times New Roman" w:hAnsi="Times New Roman" w:cs="Times New Roman"/>
          <w:i/>
          <w:sz w:val="28"/>
          <w:szCs w:val="28"/>
        </w:rPr>
        <w:t>v AFSCME</w:t>
      </w:r>
      <w:r w:rsidR="003C3784" w:rsidRPr="00DC6F84">
        <w:rPr>
          <w:rFonts w:ascii="Times New Roman" w:hAnsi="Times New Roman" w:cs="Times New Roman"/>
          <w:sz w:val="28"/>
          <w:szCs w:val="28"/>
        </w:rPr>
        <w:t xml:space="preserve"> </w:t>
      </w:r>
      <w:r w:rsidR="00C575D4" w:rsidRPr="00DC6F84">
        <w:rPr>
          <w:rFonts w:ascii="Times New Roman" w:hAnsi="Times New Roman" w:cs="Times New Roman"/>
          <w:sz w:val="28"/>
          <w:szCs w:val="28"/>
        </w:rPr>
        <w:t xml:space="preserve">decision </w:t>
      </w:r>
      <w:r w:rsidR="00D70D24">
        <w:rPr>
          <w:rFonts w:ascii="Times New Roman" w:hAnsi="Times New Roman" w:cs="Times New Roman"/>
          <w:sz w:val="28"/>
          <w:szCs w:val="28"/>
        </w:rPr>
        <w:t>on June 27</w:t>
      </w:r>
      <w:r w:rsidR="003C3784">
        <w:rPr>
          <w:rFonts w:ascii="Times New Roman" w:hAnsi="Times New Roman" w:cs="Times New Roman"/>
          <w:sz w:val="28"/>
          <w:szCs w:val="28"/>
        </w:rPr>
        <w:t>,</w:t>
      </w:r>
      <w:r w:rsidR="00D70D24">
        <w:rPr>
          <w:rFonts w:ascii="Times New Roman" w:hAnsi="Times New Roman" w:cs="Times New Roman"/>
          <w:sz w:val="28"/>
          <w:szCs w:val="28"/>
        </w:rPr>
        <w:t xml:space="preserve"> </w:t>
      </w:r>
      <w:r w:rsidR="00DC6F84" w:rsidRPr="00DC6F84">
        <w:rPr>
          <w:rFonts w:ascii="Times New Roman" w:hAnsi="Times New Roman" w:cs="Times New Roman"/>
          <w:sz w:val="28"/>
          <w:szCs w:val="28"/>
        </w:rPr>
        <w:t xml:space="preserve">cries of calamity could be heard </w:t>
      </w:r>
      <w:r w:rsidR="003C3784">
        <w:rPr>
          <w:rFonts w:ascii="Times New Roman" w:hAnsi="Times New Roman" w:cs="Times New Roman"/>
          <w:sz w:val="28"/>
          <w:szCs w:val="28"/>
        </w:rPr>
        <w:t xml:space="preserve">from unions </w:t>
      </w:r>
      <w:r w:rsidR="00DC6F84" w:rsidRPr="00DC6F84">
        <w:rPr>
          <w:rFonts w:ascii="Times New Roman" w:hAnsi="Times New Roman" w:cs="Times New Roman"/>
          <w:sz w:val="28"/>
          <w:szCs w:val="28"/>
        </w:rPr>
        <w:t>all around the country</w:t>
      </w:r>
      <w:r w:rsidR="00884B87">
        <w:rPr>
          <w:rFonts w:ascii="Times New Roman" w:hAnsi="Times New Roman" w:cs="Times New Roman"/>
          <w:sz w:val="28"/>
          <w:szCs w:val="28"/>
        </w:rPr>
        <w:t>, as if the sky were suddenly falling in</w:t>
      </w:r>
      <w:r w:rsidR="00DC6F84" w:rsidRPr="00DC6F84">
        <w:rPr>
          <w:rFonts w:ascii="Times New Roman" w:hAnsi="Times New Roman" w:cs="Times New Roman"/>
          <w:sz w:val="28"/>
          <w:szCs w:val="28"/>
        </w:rPr>
        <w:t>. Union officers who never send out communications about union activities suddenly were on-line with predictions of doom and commitments to rebuild their unions.</w:t>
      </w:r>
      <w:r w:rsidR="00D70D24">
        <w:rPr>
          <w:rFonts w:ascii="Times New Roman" w:hAnsi="Times New Roman" w:cs="Times New Roman"/>
          <w:sz w:val="28"/>
          <w:szCs w:val="28"/>
        </w:rPr>
        <w:t xml:space="preserve"> There was a sudden flurry of discussion, not just about the decision, but about the future of unionism in the US, and even on the impact of the decision o</w:t>
      </w:r>
      <w:r w:rsidR="005249AC">
        <w:rPr>
          <w:rFonts w:ascii="Times New Roman" w:hAnsi="Times New Roman" w:cs="Times New Roman"/>
          <w:sz w:val="28"/>
          <w:szCs w:val="28"/>
        </w:rPr>
        <w:t>n</w:t>
      </w:r>
      <w:r w:rsidR="00D70D24">
        <w:rPr>
          <w:rFonts w:ascii="Times New Roman" w:hAnsi="Times New Roman" w:cs="Times New Roman"/>
          <w:sz w:val="28"/>
          <w:szCs w:val="28"/>
        </w:rPr>
        <w:t xml:space="preserve"> liberal political groups which are financially supported by union officers.</w:t>
      </w:r>
      <w:r>
        <w:rPr>
          <w:rFonts w:ascii="Times New Roman" w:hAnsi="Times New Roman" w:cs="Times New Roman"/>
          <w:sz w:val="28"/>
          <w:szCs w:val="28"/>
        </w:rPr>
        <w:t xml:space="preserve"> </w:t>
      </w:r>
    </w:p>
    <w:p w14:paraId="11845A47" w14:textId="1EEE5D92" w:rsidR="001825F7" w:rsidRDefault="00A45568" w:rsidP="00637D02">
      <w:pPr>
        <w:spacing w:after="0"/>
        <w:jc w:val="both"/>
        <w:rPr>
          <w:rFonts w:ascii="Times New Roman" w:hAnsi="Times New Roman" w:cs="Times New Roman"/>
          <w:sz w:val="28"/>
          <w:szCs w:val="28"/>
        </w:rPr>
      </w:pPr>
      <w:r>
        <w:rPr>
          <w:noProof/>
        </w:rPr>
        <w:drawing>
          <wp:anchor distT="0" distB="0" distL="114300" distR="114300" simplePos="0" relativeHeight="251659264" behindDoc="1" locked="0" layoutInCell="1" allowOverlap="1" wp14:anchorId="5182FE0F" wp14:editId="49FE510E">
            <wp:simplePos x="0" y="0"/>
            <wp:positionH relativeFrom="margin">
              <wp:align>right</wp:align>
            </wp:positionH>
            <wp:positionV relativeFrom="paragraph">
              <wp:posOffset>1235710</wp:posOffset>
            </wp:positionV>
            <wp:extent cx="3396615" cy="2463800"/>
            <wp:effectExtent l="19050" t="19050" r="13335" b="12700"/>
            <wp:wrapTight wrapText="bothSides">
              <wp:wrapPolygon edited="0">
                <wp:start x="-121" y="-167"/>
                <wp:lineTo x="-121" y="21544"/>
                <wp:lineTo x="21564" y="21544"/>
                <wp:lineTo x="21564" y="-167"/>
                <wp:lineTo x="-121" y="-167"/>
              </wp:wrapPolygon>
            </wp:wrapTight>
            <wp:docPr id="6" name="Picture 6" descr="Image result for janus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janus decision"/>
                    <pic:cNvPicPr>
                      <a:picLocks noChangeAspect="1" noChangeArrowheads="1"/>
                    </pic:cNvPicPr>
                  </pic:nvPicPr>
                  <pic:blipFill>
                    <a:blip r:embed="rId8" cstate="print">
                      <a:extLst>
                        <a:ext uri="{BEBA8EAE-BF5A-486C-A8C5-ECC9F3942E4B}">
                          <a14:imgProps xmlns:a14="http://schemas.microsoft.com/office/drawing/2010/main">
                            <a14:imgLayer r:embed="rId9">
                              <a14:imgEffect>
                                <a14:colorTemperature colorTemp="4700"/>
                              </a14:imgEffect>
                              <a14:imgEffect>
                                <a14:saturation sat="66000"/>
                              </a14:imgEffect>
                            </a14:imgLayer>
                          </a14:imgProps>
                        </a:ext>
                        <a:ext uri="{28A0092B-C50C-407E-A947-70E740481C1C}">
                          <a14:useLocalDpi xmlns:a14="http://schemas.microsoft.com/office/drawing/2010/main" val="0"/>
                        </a:ext>
                      </a:extLst>
                    </a:blip>
                    <a:srcRect/>
                    <a:stretch>
                      <a:fillRect/>
                    </a:stretch>
                  </pic:blipFill>
                  <pic:spPr bwMode="auto">
                    <a:xfrm>
                      <a:off x="0" y="0"/>
                      <a:ext cx="3396615" cy="24638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9D4886">
        <w:rPr>
          <w:rFonts w:ascii="Times New Roman" w:hAnsi="Times New Roman" w:cs="Times New Roman"/>
          <w:sz w:val="28"/>
          <w:szCs w:val="28"/>
        </w:rPr>
        <w:tab/>
      </w:r>
      <w:r w:rsidR="00EF14AB">
        <w:rPr>
          <w:rFonts w:ascii="Times New Roman" w:hAnsi="Times New Roman" w:cs="Times New Roman"/>
          <w:sz w:val="28"/>
          <w:szCs w:val="28"/>
        </w:rPr>
        <w:t xml:space="preserve">  </w:t>
      </w:r>
      <w:proofErr w:type="gramStart"/>
      <w:r w:rsidR="009D4886">
        <w:rPr>
          <w:rFonts w:ascii="Times New Roman" w:hAnsi="Times New Roman" w:cs="Times New Roman"/>
          <w:sz w:val="28"/>
          <w:szCs w:val="28"/>
        </w:rPr>
        <w:t>So</w:t>
      </w:r>
      <w:proofErr w:type="gramEnd"/>
      <w:r w:rsidR="009D4886">
        <w:rPr>
          <w:rFonts w:ascii="Times New Roman" w:hAnsi="Times New Roman" w:cs="Times New Roman"/>
          <w:sz w:val="28"/>
          <w:szCs w:val="28"/>
        </w:rPr>
        <w:t xml:space="preserve"> what is the </w:t>
      </w:r>
      <w:r w:rsidR="009D4886" w:rsidRPr="00EF14AB">
        <w:rPr>
          <w:rFonts w:ascii="Times New Roman" w:hAnsi="Times New Roman" w:cs="Times New Roman"/>
          <w:i/>
          <w:sz w:val="28"/>
          <w:szCs w:val="28"/>
        </w:rPr>
        <w:t xml:space="preserve">Janus </w:t>
      </w:r>
      <w:r w:rsidR="009D4886">
        <w:rPr>
          <w:rFonts w:ascii="Times New Roman" w:hAnsi="Times New Roman" w:cs="Times New Roman"/>
          <w:sz w:val="28"/>
          <w:szCs w:val="28"/>
        </w:rPr>
        <w:t>decision and how serious are the consequences?</w:t>
      </w:r>
      <w:r w:rsidR="00805E7A">
        <w:rPr>
          <w:rFonts w:ascii="Times New Roman" w:hAnsi="Times New Roman" w:cs="Times New Roman"/>
          <w:sz w:val="28"/>
          <w:szCs w:val="28"/>
        </w:rPr>
        <w:t xml:space="preserve"> </w:t>
      </w:r>
      <w:r w:rsidR="009D7C3A" w:rsidRPr="00455443">
        <w:rPr>
          <w:rFonts w:ascii="Times New Roman" w:hAnsi="Times New Roman" w:cs="Times New Roman"/>
          <w:sz w:val="28"/>
          <w:szCs w:val="28"/>
        </w:rPr>
        <w:t xml:space="preserve">If you have not followed the case, it was brought in behalf of Mark Janus, </w:t>
      </w:r>
      <w:r w:rsidR="00D70D24" w:rsidRPr="00DC6F84">
        <w:rPr>
          <w:rFonts w:ascii="Times New Roman" w:hAnsi="Times New Roman" w:cs="Times New Roman"/>
          <w:sz w:val="28"/>
          <w:szCs w:val="28"/>
        </w:rPr>
        <w:t xml:space="preserve">(or </w:t>
      </w:r>
      <w:proofErr w:type="spellStart"/>
      <w:proofErr w:type="gramStart"/>
      <w:r w:rsidR="00EC6838">
        <w:rPr>
          <w:rFonts w:ascii="Times New Roman" w:hAnsi="Times New Roman" w:cs="Times New Roman"/>
          <w:sz w:val="28"/>
          <w:szCs w:val="28"/>
        </w:rPr>
        <w:t>j</w:t>
      </w:r>
      <w:r w:rsidR="00D70D24" w:rsidRPr="00DC6F84">
        <w:rPr>
          <w:rFonts w:ascii="Times New Roman" w:hAnsi="Times New Roman" w:cs="Times New Roman"/>
          <w:sz w:val="28"/>
          <w:szCs w:val="28"/>
        </w:rPr>
        <w:t>.Anus</w:t>
      </w:r>
      <w:proofErr w:type="spellEnd"/>
      <w:proofErr w:type="gramEnd"/>
      <w:r w:rsidR="00D70D24" w:rsidRPr="00DC6F84">
        <w:rPr>
          <w:rFonts w:ascii="Times New Roman" w:hAnsi="Times New Roman" w:cs="Times New Roman"/>
          <w:sz w:val="28"/>
          <w:szCs w:val="28"/>
        </w:rPr>
        <w:t xml:space="preserve">) </w:t>
      </w:r>
      <w:r w:rsidR="009D7C3A" w:rsidRPr="00455443">
        <w:rPr>
          <w:rFonts w:ascii="Times New Roman" w:hAnsi="Times New Roman" w:cs="Times New Roman"/>
          <w:sz w:val="28"/>
          <w:szCs w:val="28"/>
        </w:rPr>
        <w:t>a child-support specialist</w:t>
      </w:r>
      <w:r w:rsidR="002D7693">
        <w:rPr>
          <w:rFonts w:ascii="Times New Roman" w:hAnsi="Times New Roman" w:cs="Times New Roman"/>
          <w:sz w:val="28"/>
          <w:szCs w:val="28"/>
        </w:rPr>
        <w:t>,</w:t>
      </w:r>
      <w:r w:rsidR="009D7C3A" w:rsidRPr="00455443">
        <w:rPr>
          <w:rFonts w:ascii="Times New Roman" w:hAnsi="Times New Roman" w:cs="Times New Roman"/>
          <w:sz w:val="28"/>
          <w:szCs w:val="28"/>
        </w:rPr>
        <w:t xml:space="preserve"> and two other workers in Illinois, who claimed that their First Amendment rights were violated when the state </w:t>
      </w:r>
      <w:r w:rsidR="002D7693">
        <w:rPr>
          <w:rFonts w:ascii="Times New Roman" w:hAnsi="Times New Roman" w:cs="Times New Roman"/>
          <w:sz w:val="28"/>
          <w:szCs w:val="28"/>
        </w:rPr>
        <w:t xml:space="preserve">passed </w:t>
      </w:r>
      <w:r w:rsidR="009D7C3A" w:rsidRPr="00455443">
        <w:rPr>
          <w:rFonts w:ascii="Times New Roman" w:hAnsi="Times New Roman" w:cs="Times New Roman"/>
          <w:sz w:val="28"/>
          <w:szCs w:val="28"/>
        </w:rPr>
        <w:t xml:space="preserve"> a </w:t>
      </w:r>
      <w:r w:rsidR="002D7693">
        <w:rPr>
          <w:rFonts w:ascii="Times New Roman" w:hAnsi="Times New Roman" w:cs="Times New Roman"/>
          <w:sz w:val="28"/>
          <w:szCs w:val="28"/>
        </w:rPr>
        <w:t>law</w:t>
      </w:r>
      <w:r w:rsidR="009D7C3A" w:rsidRPr="00455443">
        <w:rPr>
          <w:rFonts w:ascii="Times New Roman" w:hAnsi="Times New Roman" w:cs="Times New Roman"/>
          <w:sz w:val="28"/>
          <w:szCs w:val="28"/>
        </w:rPr>
        <w:t xml:space="preserve"> requir</w:t>
      </w:r>
      <w:r w:rsidR="002D7693">
        <w:rPr>
          <w:rFonts w:ascii="Times New Roman" w:hAnsi="Times New Roman" w:cs="Times New Roman"/>
          <w:sz w:val="28"/>
          <w:szCs w:val="28"/>
        </w:rPr>
        <w:t>ing</w:t>
      </w:r>
      <w:r w:rsidR="009D7C3A" w:rsidRPr="00455443">
        <w:rPr>
          <w:rFonts w:ascii="Times New Roman" w:hAnsi="Times New Roman" w:cs="Times New Roman"/>
          <w:sz w:val="28"/>
          <w:szCs w:val="28"/>
        </w:rPr>
        <w:t xml:space="preserve"> payment of “fair share</w:t>
      </w:r>
      <w:r w:rsidR="00DA4AA4">
        <w:rPr>
          <w:rFonts w:ascii="Times New Roman" w:hAnsi="Times New Roman" w:cs="Times New Roman"/>
          <w:sz w:val="28"/>
          <w:szCs w:val="28"/>
        </w:rPr>
        <w:t>,</w:t>
      </w:r>
      <w:r w:rsidR="009D7C3A" w:rsidRPr="00455443">
        <w:rPr>
          <w:rFonts w:ascii="Times New Roman" w:hAnsi="Times New Roman" w:cs="Times New Roman"/>
          <w:sz w:val="28"/>
          <w:szCs w:val="28"/>
        </w:rPr>
        <w:t xml:space="preserve">” </w:t>
      </w:r>
      <w:r w:rsidR="00DA4AA4">
        <w:rPr>
          <w:rFonts w:ascii="Times New Roman" w:hAnsi="Times New Roman" w:cs="Times New Roman"/>
          <w:sz w:val="28"/>
          <w:szCs w:val="28"/>
        </w:rPr>
        <w:t xml:space="preserve">or “agency” </w:t>
      </w:r>
      <w:r w:rsidR="009D7C3A" w:rsidRPr="00455443">
        <w:rPr>
          <w:rFonts w:ascii="Times New Roman" w:hAnsi="Times New Roman" w:cs="Times New Roman"/>
          <w:sz w:val="28"/>
          <w:szCs w:val="28"/>
        </w:rPr>
        <w:t>fee</w:t>
      </w:r>
      <w:r w:rsidR="002D7693">
        <w:rPr>
          <w:rFonts w:ascii="Times New Roman" w:hAnsi="Times New Roman" w:cs="Times New Roman"/>
          <w:sz w:val="28"/>
          <w:szCs w:val="28"/>
        </w:rPr>
        <w:t>s.</w:t>
      </w:r>
      <w:r w:rsidR="005249AC">
        <w:rPr>
          <w:rFonts w:ascii="Times New Roman" w:hAnsi="Times New Roman" w:cs="Times New Roman"/>
          <w:sz w:val="28"/>
          <w:szCs w:val="28"/>
        </w:rPr>
        <w:t xml:space="preserve"> </w:t>
      </w:r>
      <w:r w:rsidR="002D7693">
        <w:rPr>
          <w:rFonts w:ascii="Times New Roman" w:hAnsi="Times New Roman" w:cs="Times New Roman"/>
          <w:sz w:val="28"/>
          <w:szCs w:val="28"/>
        </w:rPr>
        <w:t>W</w:t>
      </w:r>
      <w:r w:rsidR="00637D02">
        <w:rPr>
          <w:rFonts w:ascii="Times New Roman" w:hAnsi="Times New Roman" w:cs="Times New Roman"/>
          <w:sz w:val="28"/>
          <w:szCs w:val="28"/>
        </w:rPr>
        <w:t>orkers covered by the union contract who d</w:t>
      </w:r>
      <w:r w:rsidR="000A39E9">
        <w:rPr>
          <w:rFonts w:ascii="Times New Roman" w:hAnsi="Times New Roman" w:cs="Times New Roman"/>
          <w:sz w:val="28"/>
          <w:szCs w:val="28"/>
        </w:rPr>
        <w:t>id</w:t>
      </w:r>
      <w:r w:rsidR="00637D02">
        <w:rPr>
          <w:rFonts w:ascii="Times New Roman" w:hAnsi="Times New Roman" w:cs="Times New Roman"/>
          <w:sz w:val="28"/>
          <w:szCs w:val="28"/>
        </w:rPr>
        <w:t xml:space="preserve"> not want to join the union </w:t>
      </w:r>
      <w:r w:rsidR="002D7693">
        <w:rPr>
          <w:rFonts w:ascii="Times New Roman" w:hAnsi="Times New Roman" w:cs="Times New Roman"/>
          <w:sz w:val="28"/>
          <w:szCs w:val="28"/>
        </w:rPr>
        <w:t>must</w:t>
      </w:r>
      <w:r w:rsidR="00637D02">
        <w:rPr>
          <w:rFonts w:ascii="Times New Roman" w:hAnsi="Times New Roman" w:cs="Times New Roman"/>
          <w:sz w:val="28"/>
          <w:szCs w:val="28"/>
        </w:rPr>
        <w:t xml:space="preserve"> pay </w:t>
      </w:r>
      <w:r w:rsidR="00772C5C">
        <w:rPr>
          <w:rFonts w:ascii="Times New Roman" w:hAnsi="Times New Roman" w:cs="Times New Roman"/>
          <w:sz w:val="28"/>
          <w:szCs w:val="28"/>
        </w:rPr>
        <w:t>i</w:t>
      </w:r>
      <w:r w:rsidR="007D57A2">
        <w:rPr>
          <w:rFonts w:ascii="Times New Roman" w:hAnsi="Times New Roman" w:cs="Times New Roman"/>
          <w:sz w:val="28"/>
          <w:szCs w:val="28"/>
        </w:rPr>
        <w:t>n</w:t>
      </w:r>
      <w:r w:rsidR="00772C5C">
        <w:rPr>
          <w:rFonts w:ascii="Times New Roman" w:hAnsi="Times New Roman" w:cs="Times New Roman"/>
          <w:sz w:val="28"/>
          <w:szCs w:val="28"/>
        </w:rPr>
        <w:t xml:space="preserve"> a sum of money—less than full union dues—to cover the cost of enforcing the contract</w:t>
      </w:r>
      <w:r w:rsidR="007D57A2">
        <w:rPr>
          <w:rFonts w:ascii="Times New Roman" w:hAnsi="Times New Roman" w:cs="Times New Roman"/>
          <w:sz w:val="28"/>
          <w:szCs w:val="28"/>
        </w:rPr>
        <w:t xml:space="preserve"> and negotiating new ones</w:t>
      </w:r>
      <w:r w:rsidR="00772C5C">
        <w:rPr>
          <w:rFonts w:ascii="Times New Roman" w:hAnsi="Times New Roman" w:cs="Times New Roman"/>
          <w:sz w:val="28"/>
          <w:szCs w:val="28"/>
        </w:rPr>
        <w:t>.</w:t>
      </w:r>
      <w:r w:rsidR="00637D02">
        <w:rPr>
          <w:rFonts w:ascii="Times New Roman" w:hAnsi="Times New Roman" w:cs="Times New Roman"/>
          <w:sz w:val="28"/>
          <w:szCs w:val="28"/>
        </w:rPr>
        <w:t xml:space="preserve"> </w:t>
      </w:r>
    </w:p>
    <w:p w14:paraId="05B6FF35" w14:textId="5F11FC4C" w:rsidR="00637D02" w:rsidRPr="00FF1C5A" w:rsidRDefault="001825F7" w:rsidP="00637D02">
      <w:pPr>
        <w:spacing w:after="0"/>
        <w:jc w:val="both"/>
        <w:rPr>
          <w:rFonts w:ascii="Times New Roman" w:hAnsi="Times New Roman" w:cs="Times New Roman"/>
          <w:sz w:val="28"/>
          <w:szCs w:val="28"/>
        </w:rPr>
      </w:pPr>
      <w:r>
        <w:rPr>
          <w:rFonts w:ascii="Times New Roman" w:hAnsi="Times New Roman" w:cs="Times New Roman"/>
          <w:sz w:val="28"/>
          <w:szCs w:val="28"/>
        </w:rPr>
        <w:tab/>
      </w:r>
      <w:r w:rsidR="002D7693">
        <w:rPr>
          <w:rFonts w:ascii="Times New Roman" w:hAnsi="Times New Roman" w:cs="Times New Roman"/>
          <w:sz w:val="28"/>
          <w:szCs w:val="28"/>
        </w:rPr>
        <w:t>Janus</w:t>
      </w:r>
      <w:r w:rsidR="009C6B7A">
        <w:rPr>
          <w:rFonts w:ascii="Times New Roman" w:hAnsi="Times New Roman" w:cs="Times New Roman"/>
          <w:sz w:val="28"/>
          <w:szCs w:val="28"/>
        </w:rPr>
        <w:t>,</w:t>
      </w:r>
      <w:r w:rsidR="002D7693">
        <w:rPr>
          <w:rFonts w:ascii="Times New Roman" w:hAnsi="Times New Roman" w:cs="Times New Roman"/>
          <w:sz w:val="28"/>
          <w:szCs w:val="28"/>
        </w:rPr>
        <w:t xml:space="preserve"> </w:t>
      </w:r>
      <w:r w:rsidR="009C6B7A" w:rsidRPr="00E50719">
        <w:rPr>
          <w:rFonts w:ascii="Times New Roman" w:hAnsi="Times New Roman" w:cs="Times New Roman"/>
          <w:sz w:val="28"/>
          <w:szCs w:val="28"/>
          <w:shd w:val="clear" w:color="auto" w:fill="FFFFFF"/>
        </w:rPr>
        <w:t xml:space="preserve">a $71,000-per-year child support specialist at the Illinois Department of Healthcare and Family Services in Springfield, IL, </w:t>
      </w:r>
      <w:r w:rsidR="003F64FC">
        <w:rPr>
          <w:rFonts w:ascii="Times New Roman" w:hAnsi="Times New Roman" w:cs="Times New Roman"/>
          <w:sz w:val="28"/>
          <w:szCs w:val="28"/>
        </w:rPr>
        <w:t>wa</w:t>
      </w:r>
      <w:r w:rsidR="002D7693">
        <w:rPr>
          <w:rFonts w:ascii="Times New Roman" w:hAnsi="Times New Roman" w:cs="Times New Roman"/>
          <w:sz w:val="28"/>
          <w:szCs w:val="28"/>
        </w:rPr>
        <w:t xml:space="preserve">s covered by an AFSCME contract, part of a unit of </w:t>
      </w:r>
      <w:r w:rsidR="002D7693" w:rsidRPr="00FF1C5A">
        <w:rPr>
          <w:rFonts w:ascii="Times New Roman" w:hAnsi="Times New Roman" w:cs="Times New Roman"/>
          <w:sz w:val="28"/>
          <w:szCs w:val="28"/>
        </w:rPr>
        <w:t>approximately 35,000 workers</w:t>
      </w:r>
      <w:r>
        <w:rPr>
          <w:rFonts w:ascii="Times New Roman" w:hAnsi="Times New Roman" w:cs="Times New Roman"/>
          <w:sz w:val="28"/>
          <w:szCs w:val="28"/>
        </w:rPr>
        <w:t>.</w:t>
      </w:r>
      <w:r w:rsidR="000A39E9">
        <w:rPr>
          <w:rFonts w:ascii="Times New Roman" w:hAnsi="Times New Roman" w:cs="Times New Roman"/>
          <w:sz w:val="28"/>
          <w:szCs w:val="28"/>
        </w:rPr>
        <w:t xml:space="preserve"> </w:t>
      </w:r>
      <w:bookmarkStart w:id="0" w:name="_Hlk519614748"/>
      <w:r w:rsidR="00FF1C5A" w:rsidRPr="00FF1C5A">
        <w:rPr>
          <w:rFonts w:ascii="Times New Roman" w:hAnsi="Times New Roman" w:cs="Times New Roman"/>
          <w:sz w:val="28"/>
          <w:szCs w:val="28"/>
        </w:rPr>
        <w:t xml:space="preserve">Janus stated that he filed the law suit because he objected to the donation </w:t>
      </w:r>
      <w:r w:rsidR="000A39E9">
        <w:rPr>
          <w:rFonts w:ascii="Times New Roman" w:hAnsi="Times New Roman" w:cs="Times New Roman"/>
          <w:sz w:val="28"/>
          <w:szCs w:val="28"/>
        </w:rPr>
        <w:t xml:space="preserve">of $400,000 </w:t>
      </w:r>
      <w:r w:rsidR="00FF1C5A" w:rsidRPr="00FF1C5A">
        <w:rPr>
          <w:rFonts w:ascii="Times New Roman" w:hAnsi="Times New Roman" w:cs="Times New Roman"/>
          <w:sz w:val="28"/>
          <w:szCs w:val="28"/>
        </w:rPr>
        <w:t xml:space="preserve">from AFSCME in 2014 to the </w:t>
      </w:r>
      <w:r w:rsidR="00FF1C5A" w:rsidRPr="00FF1C5A">
        <w:rPr>
          <w:rFonts w:ascii="Times New Roman" w:hAnsi="Times New Roman" w:cs="Times New Roman"/>
          <w:sz w:val="28"/>
          <w:szCs w:val="28"/>
          <w:shd w:val="clear" w:color="auto" w:fill="FAFAFA"/>
        </w:rPr>
        <w:t>Planned Parenthood Action Fund.</w:t>
      </w:r>
    </w:p>
    <w:bookmarkEnd w:id="0"/>
    <w:p w14:paraId="43DFDECD" w14:textId="5C75AAAD" w:rsidR="00772C5C" w:rsidRDefault="002D7693" w:rsidP="007E1C9B">
      <w:pPr>
        <w:spacing w:after="0"/>
        <w:jc w:val="both"/>
        <w:rPr>
          <w:rFonts w:ascii="Times New Roman" w:hAnsi="Times New Roman" w:cs="Times New Roman"/>
          <w:sz w:val="28"/>
          <w:szCs w:val="28"/>
        </w:rPr>
      </w:pPr>
      <w:r>
        <w:rPr>
          <w:rFonts w:ascii="Times New Roman" w:hAnsi="Times New Roman" w:cs="Times New Roman"/>
          <w:sz w:val="28"/>
          <w:szCs w:val="28"/>
        </w:rPr>
        <w:tab/>
        <w:t>Other states ha</w:t>
      </w:r>
      <w:r w:rsidR="00427422">
        <w:rPr>
          <w:rFonts w:ascii="Times New Roman" w:hAnsi="Times New Roman" w:cs="Times New Roman"/>
          <w:sz w:val="28"/>
          <w:szCs w:val="28"/>
        </w:rPr>
        <w:t>d</w:t>
      </w:r>
      <w:r w:rsidR="00F93EDC">
        <w:rPr>
          <w:rFonts w:ascii="Times New Roman" w:hAnsi="Times New Roman" w:cs="Times New Roman"/>
          <w:sz w:val="28"/>
          <w:szCs w:val="28"/>
        </w:rPr>
        <w:t xml:space="preserve"> also</w:t>
      </w:r>
      <w:r>
        <w:rPr>
          <w:rFonts w:ascii="Times New Roman" w:hAnsi="Times New Roman" w:cs="Times New Roman"/>
          <w:sz w:val="28"/>
          <w:szCs w:val="28"/>
        </w:rPr>
        <w:t xml:space="preserve"> passed “enabling legislation,” allowing unions to negotiate contract clauses that mandate</w:t>
      </w:r>
      <w:r w:rsidR="001B5930">
        <w:rPr>
          <w:rFonts w:ascii="Times New Roman" w:hAnsi="Times New Roman" w:cs="Times New Roman"/>
          <w:sz w:val="28"/>
          <w:szCs w:val="28"/>
        </w:rPr>
        <w:t>d</w:t>
      </w:r>
      <w:r>
        <w:rPr>
          <w:rFonts w:ascii="Times New Roman" w:hAnsi="Times New Roman" w:cs="Times New Roman"/>
          <w:sz w:val="28"/>
          <w:szCs w:val="28"/>
        </w:rPr>
        <w:t xml:space="preserve"> payment of agency fees.</w:t>
      </w:r>
      <w:r w:rsidR="00B31FDD">
        <w:rPr>
          <w:rFonts w:ascii="Times New Roman" w:hAnsi="Times New Roman" w:cs="Times New Roman"/>
          <w:sz w:val="28"/>
          <w:szCs w:val="28"/>
        </w:rPr>
        <w:t xml:space="preserve"> </w:t>
      </w:r>
      <w:r w:rsidR="00772C5C">
        <w:rPr>
          <w:rFonts w:ascii="Times New Roman" w:hAnsi="Times New Roman" w:cs="Times New Roman"/>
          <w:sz w:val="28"/>
          <w:szCs w:val="28"/>
        </w:rPr>
        <w:t xml:space="preserve">The argument in favor of </w:t>
      </w:r>
      <w:r>
        <w:rPr>
          <w:rFonts w:ascii="Times New Roman" w:hAnsi="Times New Roman" w:cs="Times New Roman"/>
          <w:sz w:val="28"/>
          <w:szCs w:val="28"/>
        </w:rPr>
        <w:t>such a law</w:t>
      </w:r>
      <w:r w:rsidR="00772C5C">
        <w:rPr>
          <w:rFonts w:ascii="Times New Roman" w:hAnsi="Times New Roman" w:cs="Times New Roman"/>
          <w:sz w:val="28"/>
          <w:szCs w:val="28"/>
        </w:rPr>
        <w:t xml:space="preserve"> is obvious: </w:t>
      </w:r>
      <w:proofErr w:type="gramStart"/>
      <w:r w:rsidR="00772C5C">
        <w:rPr>
          <w:rFonts w:ascii="Times New Roman" w:hAnsi="Times New Roman" w:cs="Times New Roman"/>
          <w:sz w:val="28"/>
          <w:szCs w:val="28"/>
        </w:rPr>
        <w:t>all of</w:t>
      </w:r>
      <w:proofErr w:type="gramEnd"/>
      <w:r w:rsidR="00772C5C">
        <w:rPr>
          <w:rFonts w:ascii="Times New Roman" w:hAnsi="Times New Roman" w:cs="Times New Roman"/>
          <w:sz w:val="28"/>
          <w:szCs w:val="28"/>
        </w:rPr>
        <w:t xml:space="preserve"> the workers covered by the contract negotiated by the union get the benefits, and the union may be required to represent every worker, so it is only fair that ever</w:t>
      </w:r>
      <w:r w:rsidR="00637D02">
        <w:rPr>
          <w:rFonts w:ascii="Times New Roman" w:hAnsi="Times New Roman" w:cs="Times New Roman"/>
          <w:sz w:val="28"/>
          <w:szCs w:val="28"/>
        </w:rPr>
        <w:t>y</w:t>
      </w:r>
      <w:r w:rsidR="00772C5C">
        <w:rPr>
          <w:rFonts w:ascii="Times New Roman" w:hAnsi="Times New Roman" w:cs="Times New Roman"/>
          <w:sz w:val="28"/>
          <w:szCs w:val="28"/>
        </w:rPr>
        <w:t xml:space="preserve"> worker contribute some money. </w:t>
      </w:r>
    </w:p>
    <w:p w14:paraId="343ABFA3" w14:textId="5EB24FF7" w:rsidR="00772C5C" w:rsidRDefault="00772C5C" w:rsidP="007E1C9B">
      <w:pPr>
        <w:spacing w:after="0"/>
        <w:jc w:val="both"/>
        <w:rPr>
          <w:rFonts w:ascii="Times New Roman" w:hAnsi="Times New Roman" w:cs="Times New Roman"/>
          <w:sz w:val="28"/>
          <w:szCs w:val="28"/>
        </w:rPr>
      </w:pPr>
      <w:r>
        <w:rPr>
          <w:rFonts w:ascii="Times New Roman" w:hAnsi="Times New Roman" w:cs="Times New Roman"/>
          <w:sz w:val="28"/>
          <w:szCs w:val="28"/>
        </w:rPr>
        <w:lastRenderedPageBreak/>
        <w:tab/>
        <w:t xml:space="preserve">If workers chose to pay only the agency fee, they </w:t>
      </w:r>
      <w:r w:rsidR="002170AE">
        <w:rPr>
          <w:rFonts w:ascii="Times New Roman" w:hAnsi="Times New Roman" w:cs="Times New Roman"/>
          <w:sz w:val="28"/>
          <w:szCs w:val="28"/>
        </w:rPr>
        <w:t>were</w:t>
      </w:r>
      <w:r>
        <w:rPr>
          <w:rFonts w:ascii="Times New Roman" w:hAnsi="Times New Roman" w:cs="Times New Roman"/>
          <w:sz w:val="28"/>
          <w:szCs w:val="28"/>
        </w:rPr>
        <w:t xml:space="preserve"> not considered full members in good standing of the union.  They c</w:t>
      </w:r>
      <w:r w:rsidR="002170AE">
        <w:rPr>
          <w:rFonts w:ascii="Times New Roman" w:hAnsi="Times New Roman" w:cs="Times New Roman"/>
          <w:sz w:val="28"/>
          <w:szCs w:val="28"/>
        </w:rPr>
        <w:t xml:space="preserve">ould </w:t>
      </w:r>
      <w:r>
        <w:rPr>
          <w:rFonts w:ascii="Times New Roman" w:hAnsi="Times New Roman" w:cs="Times New Roman"/>
          <w:sz w:val="28"/>
          <w:szCs w:val="28"/>
        </w:rPr>
        <w:t>not attend union meetings</w:t>
      </w:r>
      <w:r w:rsidR="002170AE">
        <w:rPr>
          <w:rFonts w:ascii="Times New Roman" w:hAnsi="Times New Roman" w:cs="Times New Roman"/>
          <w:sz w:val="28"/>
          <w:szCs w:val="28"/>
        </w:rPr>
        <w:t xml:space="preserve"> or</w:t>
      </w:r>
      <w:r>
        <w:rPr>
          <w:rFonts w:ascii="Times New Roman" w:hAnsi="Times New Roman" w:cs="Times New Roman"/>
          <w:sz w:val="28"/>
          <w:szCs w:val="28"/>
        </w:rPr>
        <w:t xml:space="preserve"> vote in union elections or on new contracts without special permission from the members and officers. Many union</w:t>
      </w:r>
      <w:r w:rsidR="00E1396E">
        <w:rPr>
          <w:rFonts w:ascii="Times New Roman" w:hAnsi="Times New Roman" w:cs="Times New Roman"/>
          <w:sz w:val="28"/>
          <w:szCs w:val="28"/>
        </w:rPr>
        <w:t>s</w:t>
      </w:r>
      <w:r>
        <w:rPr>
          <w:rFonts w:ascii="Times New Roman" w:hAnsi="Times New Roman" w:cs="Times New Roman"/>
          <w:sz w:val="28"/>
          <w:szCs w:val="28"/>
        </w:rPr>
        <w:t xml:space="preserve"> have implemented special benefits plans, like Union Privilege, which are limited to full members.</w:t>
      </w:r>
      <w:r w:rsidR="004D4F13">
        <w:rPr>
          <w:rFonts w:ascii="Times New Roman" w:hAnsi="Times New Roman" w:cs="Times New Roman"/>
          <w:sz w:val="28"/>
          <w:szCs w:val="28"/>
        </w:rPr>
        <w:t xml:space="preserve"> </w:t>
      </w:r>
      <w:bookmarkStart w:id="1" w:name="_Hlk521229836"/>
    </w:p>
    <w:p w14:paraId="45A915F1" w14:textId="2DF8ECAA" w:rsidR="00185F31" w:rsidRPr="008B11EA" w:rsidRDefault="00185F31" w:rsidP="00185F31">
      <w:pPr>
        <w:spacing w:after="0"/>
        <w:jc w:val="both"/>
        <w:rPr>
          <w:rFonts w:ascii="Times New Roman" w:hAnsi="Times New Roman" w:cs="Times New Roman"/>
          <w:color w:val="000000" w:themeColor="text1"/>
          <w:sz w:val="28"/>
          <w:szCs w:val="28"/>
          <w:shd w:val="clear" w:color="auto" w:fill="FFFFFF"/>
        </w:rPr>
      </w:pPr>
      <w:r w:rsidRPr="00185F31">
        <w:rPr>
          <w:rFonts w:ascii="Times New Roman" w:hAnsi="Times New Roman" w:cs="Times New Roman"/>
          <w:color w:val="FF0000"/>
          <w:sz w:val="28"/>
          <w:szCs w:val="28"/>
        </w:rPr>
        <w:tab/>
      </w:r>
      <w:r w:rsidR="00AC4CCA" w:rsidRPr="00AC4CCA">
        <w:rPr>
          <w:rFonts w:ascii="Times New Roman" w:hAnsi="Times New Roman" w:cs="Times New Roman"/>
          <w:sz w:val="28"/>
          <w:szCs w:val="28"/>
        </w:rPr>
        <w:t xml:space="preserve">Bruce Rauner, </w:t>
      </w:r>
      <w:r w:rsidR="00AC4CCA">
        <w:rPr>
          <w:rFonts w:ascii="Times New Roman" w:hAnsi="Times New Roman" w:cs="Times New Roman"/>
          <w:sz w:val="28"/>
          <w:szCs w:val="28"/>
        </w:rPr>
        <w:t>a</w:t>
      </w:r>
      <w:r w:rsidRPr="00AC4CCA">
        <w:rPr>
          <w:rFonts w:ascii="Times New Roman" w:hAnsi="Times New Roman" w:cs="Times New Roman"/>
          <w:color w:val="000000" w:themeColor="text1"/>
          <w:sz w:val="28"/>
          <w:szCs w:val="28"/>
        </w:rPr>
        <w:t xml:space="preserve"> </w:t>
      </w:r>
      <w:r w:rsidRPr="00185F31">
        <w:rPr>
          <w:rFonts w:ascii="Times New Roman" w:hAnsi="Times New Roman" w:cs="Times New Roman"/>
          <w:color w:val="000000" w:themeColor="text1"/>
          <w:sz w:val="28"/>
          <w:szCs w:val="28"/>
        </w:rPr>
        <w:t xml:space="preserve">millionaire investment banker elected governor of Illinois in 2014, had built a whole campaign on anti-unionism. In his first State of the Union address in </w:t>
      </w:r>
      <w:proofErr w:type="gramStart"/>
      <w:r w:rsidRPr="00185F31">
        <w:rPr>
          <w:rFonts w:ascii="Times New Roman" w:hAnsi="Times New Roman" w:cs="Times New Roman"/>
          <w:color w:val="000000" w:themeColor="text1"/>
          <w:sz w:val="28"/>
          <w:szCs w:val="28"/>
        </w:rPr>
        <w:t>January,</w:t>
      </w:r>
      <w:proofErr w:type="gramEnd"/>
      <w:r w:rsidRPr="00185F31">
        <w:rPr>
          <w:rFonts w:ascii="Times New Roman" w:hAnsi="Times New Roman" w:cs="Times New Roman"/>
          <w:color w:val="000000" w:themeColor="text1"/>
          <w:sz w:val="28"/>
          <w:szCs w:val="28"/>
        </w:rPr>
        <w:t xml:space="preserve"> 2015, he announced that all “unfair share” money from 6,500 agency fee payers (out of a state workforce of 78,000) would be held in escrow by the state. By extending an Executive Order, Rauner bypassed the state legislature. He also stated that he “w</w:t>
      </w:r>
      <w:r w:rsidRPr="00185F31">
        <w:rPr>
          <w:rFonts w:ascii="Times New Roman" w:hAnsi="Times New Roman" w:cs="Times New Roman"/>
          <w:color w:val="000000" w:themeColor="text1"/>
          <w:sz w:val="28"/>
          <w:szCs w:val="28"/>
          <w:shd w:val="clear" w:color="auto" w:fill="FFFFFF"/>
        </w:rPr>
        <w:t>ill encourage local governments to pass such right-to-work laws, referring to them as ‘employee empowerment zones,’ which permit workers to refuse to pay any fee to unions that, by federal law, are required to represent them if the union is the recognized bargaining agent in the workplace.”</w:t>
      </w:r>
      <w:r w:rsidRPr="00185F31">
        <w:rPr>
          <w:rStyle w:val="FootnoteReference"/>
          <w:rFonts w:ascii="Times New Roman" w:hAnsi="Times New Roman" w:cs="Times New Roman"/>
          <w:color w:val="000000" w:themeColor="text1"/>
          <w:sz w:val="28"/>
          <w:szCs w:val="28"/>
          <w:shd w:val="clear" w:color="auto" w:fill="FFFFFF"/>
        </w:rPr>
        <w:footnoteReference w:id="1"/>
      </w:r>
      <w:r w:rsidR="000109DF">
        <w:rPr>
          <w:noProof/>
        </w:rPr>
        <w:drawing>
          <wp:anchor distT="0" distB="0" distL="114300" distR="114300" simplePos="0" relativeHeight="251671552" behindDoc="1" locked="0" layoutInCell="1" allowOverlap="1" wp14:anchorId="554B46D9" wp14:editId="16DAF1F1">
            <wp:simplePos x="0" y="0"/>
            <wp:positionH relativeFrom="margin">
              <wp:posOffset>-19050</wp:posOffset>
            </wp:positionH>
            <wp:positionV relativeFrom="paragraph">
              <wp:posOffset>116840</wp:posOffset>
            </wp:positionV>
            <wp:extent cx="2216150" cy="2689225"/>
            <wp:effectExtent l="19050" t="19050" r="12700" b="15875"/>
            <wp:wrapTight wrapText="bothSides">
              <wp:wrapPolygon edited="0">
                <wp:start x="-186" y="-153"/>
                <wp:lineTo x="-186" y="21574"/>
                <wp:lineTo x="21538" y="21574"/>
                <wp:lineTo x="21538" y="-153"/>
                <wp:lineTo x="-186" y="-153"/>
              </wp:wrapPolygon>
            </wp:wrapTight>
            <wp:docPr id="3" name="Picture 3" descr="Image result for bruce rauner &amp; anti-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ruce rauner &amp; anti-unio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16150" cy="268922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Pr="000109DF">
        <w:rPr>
          <w:rFonts w:ascii="Times New Roman" w:hAnsi="Times New Roman" w:cs="Times New Roman"/>
          <w:sz w:val="28"/>
          <w:szCs w:val="28"/>
        </w:rPr>
        <w:t xml:space="preserve"> </w:t>
      </w:r>
    </w:p>
    <w:bookmarkEnd w:id="1"/>
    <w:p w14:paraId="34EEFBDD" w14:textId="69C21B8C" w:rsidR="0064384E" w:rsidRDefault="00EC6838" w:rsidP="005B5DBC">
      <w:pPr>
        <w:spacing w:after="0"/>
        <w:jc w:val="both"/>
        <w:rPr>
          <w:rFonts w:ascii="Times New Roman" w:hAnsi="Times New Roman" w:cs="Times New Roman"/>
          <w:sz w:val="28"/>
          <w:szCs w:val="28"/>
        </w:rPr>
      </w:pPr>
      <w:r>
        <w:rPr>
          <w:rFonts w:ascii="Times New Roman" w:hAnsi="Times New Roman" w:cs="Times New Roman"/>
          <w:sz w:val="28"/>
          <w:szCs w:val="28"/>
        </w:rPr>
        <w:tab/>
      </w:r>
      <w:r w:rsidR="00D2026A" w:rsidRPr="00D2026A">
        <w:rPr>
          <w:rFonts w:ascii="Times New Roman" w:hAnsi="Times New Roman" w:cs="Times New Roman"/>
          <w:sz w:val="28"/>
          <w:szCs w:val="28"/>
        </w:rPr>
        <w:t xml:space="preserve">After issuing his Executive Order, </w:t>
      </w:r>
      <w:r w:rsidR="00780B6B" w:rsidRPr="00D2026A">
        <w:rPr>
          <w:rFonts w:ascii="Times New Roman" w:hAnsi="Times New Roman" w:cs="Times New Roman"/>
          <w:sz w:val="28"/>
          <w:szCs w:val="28"/>
        </w:rPr>
        <w:t>Rauner</w:t>
      </w:r>
      <w:r w:rsidR="00780B6B" w:rsidRPr="00D2026A">
        <w:rPr>
          <w:rFonts w:ascii="Times New Roman" w:hAnsi="Times New Roman" w:cs="Times New Roman"/>
          <w:sz w:val="28"/>
          <w:szCs w:val="28"/>
          <w:shd w:val="clear" w:color="auto" w:fill="FFFFFF"/>
        </w:rPr>
        <w:t xml:space="preserve"> also</w:t>
      </w:r>
      <w:r w:rsidR="00D2026A" w:rsidRPr="00D2026A">
        <w:rPr>
          <w:rFonts w:ascii="Times New Roman" w:hAnsi="Times New Roman" w:cs="Times New Roman"/>
          <w:sz w:val="28"/>
          <w:szCs w:val="28"/>
          <w:shd w:val="clear" w:color="auto" w:fill="FFFFFF"/>
        </w:rPr>
        <w:t xml:space="preserve"> filed a federal lawsuit </w:t>
      </w:r>
      <w:r w:rsidR="00C65755">
        <w:rPr>
          <w:rFonts w:ascii="Times New Roman" w:hAnsi="Times New Roman" w:cs="Times New Roman"/>
          <w:sz w:val="28"/>
          <w:szCs w:val="28"/>
          <w:shd w:val="clear" w:color="auto" w:fill="FFFFFF"/>
        </w:rPr>
        <w:t>to try</w:t>
      </w:r>
      <w:r w:rsidR="00D2026A" w:rsidRPr="00D2026A">
        <w:rPr>
          <w:rFonts w:ascii="Times New Roman" w:hAnsi="Times New Roman" w:cs="Times New Roman"/>
          <w:sz w:val="28"/>
          <w:szCs w:val="28"/>
          <w:shd w:val="clear" w:color="auto" w:fill="FFFFFF"/>
        </w:rPr>
        <w:t xml:space="preserve"> to have the matter escalated to the U.S. Supreme Court. </w:t>
      </w:r>
      <w:r w:rsidR="00D2026A" w:rsidRPr="00D2026A">
        <w:rPr>
          <w:rFonts w:ascii="Times New Roman" w:hAnsi="Times New Roman" w:cs="Times New Roman"/>
          <w:sz w:val="28"/>
          <w:szCs w:val="28"/>
        </w:rPr>
        <w:t xml:space="preserve">When a federal judge ruled that Rauner </w:t>
      </w:r>
      <w:r w:rsidR="00D2026A" w:rsidRPr="00D2026A">
        <w:rPr>
          <w:rFonts w:ascii="Times New Roman" w:hAnsi="Times New Roman" w:cs="Times New Roman"/>
          <w:sz w:val="28"/>
          <w:szCs w:val="28"/>
          <w:shd w:val="clear" w:color="auto" w:fill="FFFFFF"/>
        </w:rPr>
        <w:t xml:space="preserve">“had no injury or stake in the suit” and therefore had no </w:t>
      </w:r>
      <w:r w:rsidR="00D2026A" w:rsidRPr="00D2026A">
        <w:rPr>
          <w:rFonts w:ascii="Times New Roman" w:hAnsi="Times New Roman" w:cs="Times New Roman"/>
          <w:sz w:val="28"/>
          <w:szCs w:val="28"/>
        </w:rPr>
        <w:t>standing to</w:t>
      </w:r>
      <w:r w:rsidR="00D2026A" w:rsidRPr="00D2026A">
        <w:rPr>
          <w:rFonts w:ascii="Times New Roman" w:hAnsi="Times New Roman" w:cs="Times New Roman"/>
          <w:noProof/>
          <w:sz w:val="28"/>
          <w:szCs w:val="28"/>
        </w:rPr>
        <w:t xml:space="preserve"> </w:t>
      </w:r>
      <w:r w:rsidR="00D2026A" w:rsidRPr="00D2026A">
        <w:rPr>
          <w:rFonts w:ascii="Times New Roman" w:hAnsi="Times New Roman" w:cs="Times New Roman"/>
          <w:sz w:val="28"/>
          <w:szCs w:val="28"/>
        </w:rPr>
        <w:t>challenge the law in court</w:t>
      </w:r>
      <w:r w:rsidR="00D2026A">
        <w:rPr>
          <w:rFonts w:ascii="Times New Roman" w:hAnsi="Times New Roman" w:cs="Times New Roman"/>
          <w:sz w:val="28"/>
          <w:szCs w:val="28"/>
        </w:rPr>
        <w:t xml:space="preserve">, </w:t>
      </w:r>
      <w:r w:rsidR="00AB1129" w:rsidRPr="006849FA">
        <w:rPr>
          <w:rFonts w:ascii="Times New Roman" w:hAnsi="Times New Roman" w:cs="Times New Roman"/>
          <w:sz w:val="28"/>
          <w:szCs w:val="28"/>
        </w:rPr>
        <w:t xml:space="preserve">Mark </w:t>
      </w:r>
      <w:r w:rsidRPr="006849FA">
        <w:rPr>
          <w:rFonts w:ascii="Times New Roman" w:hAnsi="Times New Roman" w:cs="Times New Roman"/>
          <w:sz w:val="28"/>
          <w:szCs w:val="28"/>
        </w:rPr>
        <w:t>Janus</w:t>
      </w:r>
      <w:r w:rsidR="00082895">
        <w:rPr>
          <w:rFonts w:ascii="Times New Roman" w:hAnsi="Times New Roman" w:cs="Times New Roman"/>
          <w:sz w:val="28"/>
          <w:szCs w:val="28"/>
        </w:rPr>
        <w:t xml:space="preserve">, with the financial support of a block of right-wing foundations like The National Right to Work Legal Defense Foundation (NRTWLDF), </w:t>
      </w:r>
      <w:r w:rsidRPr="006849FA">
        <w:rPr>
          <w:rFonts w:ascii="Times New Roman" w:hAnsi="Times New Roman" w:cs="Times New Roman"/>
          <w:sz w:val="28"/>
          <w:szCs w:val="28"/>
        </w:rPr>
        <w:t>stepped up</w:t>
      </w:r>
      <w:r w:rsidR="00D2026A">
        <w:rPr>
          <w:rFonts w:ascii="Times New Roman" w:hAnsi="Times New Roman" w:cs="Times New Roman"/>
          <w:sz w:val="28"/>
          <w:szCs w:val="28"/>
        </w:rPr>
        <w:t xml:space="preserve">. </w:t>
      </w:r>
      <w:r w:rsidRPr="006849FA">
        <w:rPr>
          <w:rFonts w:ascii="Times New Roman" w:hAnsi="Times New Roman" w:cs="Times New Roman"/>
          <w:sz w:val="28"/>
          <w:szCs w:val="28"/>
        </w:rPr>
        <w:t xml:space="preserve"> </w:t>
      </w:r>
    </w:p>
    <w:p w14:paraId="1EC6F953" w14:textId="567E6FEA" w:rsidR="00E50719" w:rsidRDefault="0064384E" w:rsidP="00E50719">
      <w:pPr>
        <w:spacing w:after="0"/>
        <w:jc w:val="both"/>
        <w:rPr>
          <w:rFonts w:ascii="Times New Roman" w:hAnsi="Times New Roman" w:cs="Times New Roman"/>
          <w:sz w:val="28"/>
          <w:szCs w:val="28"/>
          <w:shd w:val="clear" w:color="auto" w:fill="FFFFFF"/>
        </w:rPr>
      </w:pPr>
      <w:r>
        <w:rPr>
          <w:rFonts w:ascii="Times New Roman" w:hAnsi="Times New Roman" w:cs="Times New Roman"/>
          <w:sz w:val="28"/>
          <w:szCs w:val="28"/>
        </w:rPr>
        <w:tab/>
      </w:r>
      <w:r w:rsidRPr="00E50719">
        <w:rPr>
          <w:rFonts w:ascii="Times New Roman" w:hAnsi="Times New Roman" w:cs="Times New Roman"/>
          <w:sz w:val="28"/>
          <w:szCs w:val="28"/>
        </w:rPr>
        <w:t xml:space="preserve">Speaking of “having no stake,” </w:t>
      </w:r>
      <w:r w:rsidR="00E50719" w:rsidRPr="00E50719">
        <w:rPr>
          <w:rFonts w:ascii="Times New Roman" w:hAnsi="Times New Roman" w:cs="Times New Roman"/>
          <w:sz w:val="28"/>
          <w:szCs w:val="28"/>
        </w:rPr>
        <w:t>once the decision was issued, Janus took his payoff</w:t>
      </w:r>
      <w:r w:rsidR="00C469DE">
        <w:rPr>
          <w:rFonts w:ascii="Times New Roman" w:hAnsi="Times New Roman" w:cs="Times New Roman"/>
          <w:sz w:val="28"/>
          <w:szCs w:val="28"/>
        </w:rPr>
        <w:t>.</w:t>
      </w:r>
      <w:r w:rsidR="00E50719" w:rsidRPr="00E50719">
        <w:rPr>
          <w:rFonts w:ascii="Times New Roman" w:hAnsi="Times New Roman" w:cs="Times New Roman"/>
          <w:sz w:val="28"/>
          <w:szCs w:val="28"/>
        </w:rPr>
        <w:t xml:space="preserve"> </w:t>
      </w:r>
      <w:r w:rsidR="00C469DE">
        <w:rPr>
          <w:rFonts w:ascii="Times New Roman" w:hAnsi="Times New Roman" w:cs="Times New Roman"/>
          <w:sz w:val="28"/>
          <w:szCs w:val="28"/>
        </w:rPr>
        <w:t>Within two week</w:t>
      </w:r>
      <w:r w:rsidR="007F126F">
        <w:rPr>
          <w:rFonts w:ascii="Times New Roman" w:hAnsi="Times New Roman" w:cs="Times New Roman"/>
          <w:sz w:val="28"/>
          <w:szCs w:val="28"/>
        </w:rPr>
        <w:t>s</w:t>
      </w:r>
      <w:r w:rsidR="00C469DE">
        <w:rPr>
          <w:rFonts w:ascii="Times New Roman" w:hAnsi="Times New Roman" w:cs="Times New Roman"/>
          <w:sz w:val="28"/>
          <w:szCs w:val="28"/>
        </w:rPr>
        <w:t xml:space="preserve">, he </w:t>
      </w:r>
      <w:r w:rsidR="00E50719" w:rsidRPr="00E50719">
        <w:rPr>
          <w:rFonts w:ascii="Times New Roman" w:hAnsi="Times New Roman" w:cs="Times New Roman"/>
          <w:sz w:val="28"/>
          <w:szCs w:val="28"/>
        </w:rPr>
        <w:t xml:space="preserve">quit his </w:t>
      </w:r>
      <w:r w:rsidR="008C1D08">
        <w:rPr>
          <w:rFonts w:ascii="Times New Roman" w:hAnsi="Times New Roman" w:cs="Times New Roman"/>
          <w:sz w:val="28"/>
          <w:szCs w:val="28"/>
        </w:rPr>
        <w:t xml:space="preserve">state </w:t>
      </w:r>
      <w:r w:rsidR="00E50719" w:rsidRPr="00E50719">
        <w:rPr>
          <w:rFonts w:ascii="Times New Roman" w:hAnsi="Times New Roman" w:cs="Times New Roman"/>
          <w:sz w:val="28"/>
          <w:szCs w:val="28"/>
          <w:shd w:val="clear" w:color="auto" w:fill="FFFFFF"/>
        </w:rPr>
        <w:t xml:space="preserve">job </w:t>
      </w:r>
      <w:r w:rsidR="00E50719" w:rsidRPr="00E50719">
        <w:rPr>
          <w:rFonts w:ascii="Times New Roman" w:hAnsi="Times New Roman" w:cs="Times New Roman"/>
          <w:sz w:val="28"/>
          <w:szCs w:val="28"/>
        </w:rPr>
        <w:t xml:space="preserve">for a position with </w:t>
      </w:r>
      <w:r w:rsidR="00E50719" w:rsidRPr="00E50719">
        <w:rPr>
          <w:rFonts w:ascii="Times New Roman" w:hAnsi="Times New Roman" w:cs="Times New Roman"/>
          <w:sz w:val="28"/>
          <w:szCs w:val="28"/>
          <w:shd w:val="clear" w:color="auto" w:fill="FFFFFF"/>
        </w:rPr>
        <w:t>The Illinois Policy Institute and its affiliated Liberty Justice Center</w:t>
      </w:r>
      <w:r w:rsidR="00C469DE">
        <w:rPr>
          <w:rFonts w:ascii="Times New Roman" w:hAnsi="Times New Roman" w:cs="Times New Roman"/>
          <w:sz w:val="28"/>
          <w:szCs w:val="28"/>
          <w:shd w:val="clear" w:color="auto" w:fill="FFFFFF"/>
        </w:rPr>
        <w:t>, so t</w:t>
      </w:r>
      <w:r w:rsidR="00E50719" w:rsidRPr="00E50719">
        <w:rPr>
          <w:rFonts w:ascii="Times New Roman" w:hAnsi="Times New Roman" w:cs="Times New Roman"/>
          <w:sz w:val="28"/>
          <w:szCs w:val="28"/>
          <w:shd w:val="clear" w:color="auto" w:fill="FFFFFF"/>
        </w:rPr>
        <w:t xml:space="preserve">he decision could be called the </w:t>
      </w:r>
      <w:r w:rsidR="00E50719" w:rsidRPr="00E50719">
        <w:rPr>
          <w:rFonts w:ascii="Times New Roman" w:hAnsi="Times New Roman" w:cs="Times New Roman"/>
          <w:i/>
          <w:sz w:val="28"/>
          <w:szCs w:val="28"/>
          <w:shd w:val="clear" w:color="auto" w:fill="FFFFFF"/>
        </w:rPr>
        <w:t>Judas</w:t>
      </w:r>
      <w:r w:rsidR="00E50719" w:rsidRPr="00E50719">
        <w:rPr>
          <w:rFonts w:ascii="Times New Roman" w:hAnsi="Times New Roman" w:cs="Times New Roman"/>
          <w:sz w:val="28"/>
          <w:szCs w:val="28"/>
          <w:shd w:val="clear" w:color="auto" w:fill="FFFFFF"/>
        </w:rPr>
        <w:t xml:space="preserve"> decision</w:t>
      </w:r>
      <w:r w:rsidR="00C469DE">
        <w:rPr>
          <w:rFonts w:ascii="Times New Roman" w:hAnsi="Times New Roman" w:cs="Times New Roman"/>
          <w:sz w:val="28"/>
          <w:szCs w:val="28"/>
          <w:shd w:val="clear" w:color="auto" w:fill="FFFFFF"/>
        </w:rPr>
        <w:t>,</w:t>
      </w:r>
      <w:r w:rsidR="00E50719" w:rsidRPr="00E50719">
        <w:rPr>
          <w:rFonts w:ascii="Times New Roman" w:hAnsi="Times New Roman" w:cs="Times New Roman"/>
          <w:sz w:val="28"/>
          <w:szCs w:val="28"/>
          <w:shd w:val="clear" w:color="auto" w:fill="FFFFFF"/>
        </w:rPr>
        <w:t xml:space="preserve"> even though The Institute claimed that Janus would be a “workers’ rights advocate.” “The Illinois Policy Institute and its affiliated Liberty Justice Center supplied Janus with the legal firepower to bring the case to the nation’s </w:t>
      </w:r>
      <w:r w:rsidR="00E50719" w:rsidRPr="00E50719">
        <w:rPr>
          <w:rFonts w:ascii="Times New Roman" w:hAnsi="Times New Roman" w:cs="Times New Roman"/>
          <w:sz w:val="28"/>
          <w:szCs w:val="28"/>
          <w:shd w:val="clear" w:color="auto" w:fill="FFFFFF"/>
        </w:rPr>
        <w:lastRenderedPageBreak/>
        <w:t>highest court. It resulted in their biggest policy win to date — and potentially bolstered their political influence.”</w:t>
      </w:r>
      <w:r w:rsidR="00E50719" w:rsidRPr="00E50719">
        <w:rPr>
          <w:rStyle w:val="FootnoteReference"/>
          <w:rFonts w:ascii="Times New Roman" w:hAnsi="Times New Roman" w:cs="Times New Roman"/>
          <w:sz w:val="28"/>
          <w:szCs w:val="28"/>
          <w:shd w:val="clear" w:color="auto" w:fill="FFFFFF"/>
        </w:rPr>
        <w:footnoteReference w:id="2"/>
      </w:r>
    </w:p>
    <w:p w14:paraId="72D3A3F2" w14:textId="77777777" w:rsidR="00A45568" w:rsidRPr="00E50719" w:rsidRDefault="00A45568" w:rsidP="00E50719">
      <w:pPr>
        <w:spacing w:after="0"/>
        <w:jc w:val="both"/>
        <w:rPr>
          <w:rFonts w:ascii="Times New Roman" w:hAnsi="Times New Roman" w:cs="Times New Roman"/>
          <w:sz w:val="28"/>
          <w:szCs w:val="28"/>
          <w:shd w:val="clear" w:color="auto" w:fill="FFFFFF"/>
        </w:rPr>
      </w:pPr>
    </w:p>
    <w:p w14:paraId="41C770B9" w14:textId="06DF8C04" w:rsidR="000A407D" w:rsidRPr="00FF5DE3" w:rsidRDefault="000A407D" w:rsidP="00187534">
      <w:pPr>
        <w:pStyle w:val="NormalWeb"/>
        <w:pBdr>
          <w:top w:val="single" w:sz="4" w:space="1" w:color="auto"/>
          <w:left w:val="single" w:sz="4" w:space="4" w:color="auto"/>
          <w:bottom w:val="single" w:sz="4" w:space="1" w:color="auto"/>
          <w:right w:val="single" w:sz="4" w:space="4" w:color="auto"/>
        </w:pBdr>
        <w:spacing w:before="0" w:beforeAutospacing="0" w:after="0" w:afterAutospacing="0" w:line="259" w:lineRule="auto"/>
        <w:jc w:val="both"/>
        <w:textAlignment w:val="baseline"/>
        <w:rPr>
          <w:sz w:val="28"/>
          <w:szCs w:val="28"/>
          <w:shd w:val="clear" w:color="auto" w:fill="FFFFFF"/>
        </w:rPr>
      </w:pPr>
      <w:r>
        <w:rPr>
          <w:sz w:val="28"/>
          <w:szCs w:val="28"/>
          <w:shd w:val="clear" w:color="auto" w:fill="FFFFFF"/>
        </w:rPr>
        <w:tab/>
      </w:r>
      <w:r w:rsidRPr="00E50719">
        <w:rPr>
          <w:sz w:val="28"/>
          <w:szCs w:val="28"/>
          <w:shd w:val="clear" w:color="auto" w:fill="FFFFFF"/>
        </w:rPr>
        <w:t>One union advocate posted this farewell: “</w:t>
      </w:r>
      <w:r w:rsidRPr="00E50719">
        <w:rPr>
          <w:sz w:val="28"/>
          <w:szCs w:val="28"/>
          <w:lang w:val="en"/>
        </w:rPr>
        <w:t xml:space="preserve">Mark </w:t>
      </w:r>
      <w:hyperlink r:id="rId11" w:history="1">
        <w:r w:rsidRPr="00E50719">
          <w:rPr>
            <w:rStyle w:val="Hyperlink"/>
            <w:color w:val="auto"/>
            <w:sz w:val="28"/>
            <w:szCs w:val="28"/>
            <w:lang w:val="en"/>
          </w:rPr>
          <w:t>#Janus</w:t>
        </w:r>
      </w:hyperlink>
      <w:r w:rsidRPr="00E50719">
        <w:rPr>
          <w:sz w:val="28"/>
          <w:szCs w:val="28"/>
          <w:lang w:val="en"/>
        </w:rPr>
        <w:t xml:space="preserve"> is retiring from the State of Illinois today, so we threw a retirement party in his building! Unfortunately it's for members only, so he isn't able to attend :( </w:t>
      </w:r>
      <w:hyperlink r:id="rId12" w:history="1">
        <w:r w:rsidRPr="00E50719">
          <w:rPr>
            <w:rStyle w:val="Hyperlink"/>
            <w:color w:val="auto"/>
            <w:sz w:val="28"/>
            <w:szCs w:val="28"/>
            <w:lang w:val="en"/>
          </w:rPr>
          <w:t>#</w:t>
        </w:r>
        <w:proofErr w:type="spellStart"/>
        <w:r w:rsidRPr="00E50719">
          <w:rPr>
            <w:rStyle w:val="Strong"/>
            <w:sz w:val="28"/>
            <w:szCs w:val="28"/>
            <w:lang w:val="en"/>
          </w:rPr>
          <w:t>unionstrong</w:t>
        </w:r>
        <w:proofErr w:type="spellEnd"/>
      </w:hyperlink>
      <w:r w:rsidRPr="00E50719">
        <w:rPr>
          <w:sz w:val="28"/>
          <w:szCs w:val="28"/>
          <w:lang w:val="en"/>
        </w:rPr>
        <w:t xml:space="preserve"> </w:t>
      </w:r>
      <w:hyperlink r:id="rId13" w:history="1">
        <w:r w:rsidRPr="00E50719">
          <w:rPr>
            <w:rStyle w:val="Hyperlink"/>
            <w:color w:val="auto"/>
            <w:sz w:val="28"/>
            <w:szCs w:val="28"/>
            <w:lang w:val="en"/>
          </w:rPr>
          <w:t>#</w:t>
        </w:r>
        <w:proofErr w:type="spellStart"/>
        <w:r w:rsidRPr="00E50719">
          <w:rPr>
            <w:rStyle w:val="Hyperlink"/>
            <w:color w:val="auto"/>
            <w:sz w:val="28"/>
            <w:szCs w:val="28"/>
            <w:lang w:val="en"/>
          </w:rPr>
          <w:t>afscme</w:t>
        </w:r>
        <w:proofErr w:type="spellEnd"/>
      </w:hyperlink>
      <w:r w:rsidRPr="00E50719">
        <w:rPr>
          <w:sz w:val="28"/>
          <w:szCs w:val="28"/>
          <w:lang w:val="en"/>
        </w:rPr>
        <w:t>.</w:t>
      </w:r>
    </w:p>
    <w:p w14:paraId="5835FB8F" w14:textId="77777777" w:rsidR="00C469DE" w:rsidRDefault="0064384E" w:rsidP="005B5DBC">
      <w:pPr>
        <w:spacing w:after="0"/>
        <w:jc w:val="both"/>
        <w:rPr>
          <w:rFonts w:ascii="Times New Roman" w:hAnsi="Times New Roman" w:cs="Times New Roman"/>
          <w:sz w:val="28"/>
          <w:szCs w:val="28"/>
        </w:rPr>
      </w:pPr>
      <w:r>
        <w:rPr>
          <w:rFonts w:ascii="Times New Roman" w:hAnsi="Times New Roman" w:cs="Times New Roman"/>
          <w:sz w:val="28"/>
          <w:szCs w:val="28"/>
        </w:rPr>
        <w:tab/>
      </w:r>
    </w:p>
    <w:p w14:paraId="486CF68D" w14:textId="236F9F6B" w:rsidR="008B11EA" w:rsidRDefault="008B11EA" w:rsidP="005B5DBC">
      <w:pPr>
        <w:spacing w:after="0"/>
        <w:jc w:val="both"/>
        <w:rPr>
          <w:rFonts w:ascii="Times New Roman" w:hAnsi="Times New Roman" w:cs="Times New Roman"/>
          <w:sz w:val="28"/>
          <w:szCs w:val="28"/>
        </w:rPr>
      </w:pPr>
      <w:r>
        <w:rPr>
          <w:rFonts w:ascii="Times New Roman" w:hAnsi="Times New Roman" w:cs="Times New Roman"/>
          <w:sz w:val="28"/>
          <w:szCs w:val="28"/>
        </w:rPr>
        <w:tab/>
      </w:r>
      <w:proofErr w:type="spellStart"/>
      <w:r w:rsidRPr="000109DF">
        <w:rPr>
          <w:rFonts w:ascii="Times New Roman" w:hAnsi="Times New Roman" w:cs="Times New Roman"/>
          <w:sz w:val="28"/>
          <w:szCs w:val="28"/>
        </w:rPr>
        <w:t>Rauner’s</w:t>
      </w:r>
      <w:proofErr w:type="spellEnd"/>
      <w:r w:rsidRPr="000109DF">
        <w:rPr>
          <w:rFonts w:ascii="Times New Roman" w:hAnsi="Times New Roman" w:cs="Times New Roman"/>
          <w:sz w:val="28"/>
          <w:szCs w:val="28"/>
        </w:rPr>
        <w:t xml:space="preserve"> continued campaign to eliminate the agency fee clause, negotiated by his predecessor, Pat Quinn, is an example of why the whole </w:t>
      </w:r>
      <w:r w:rsidRPr="000109DF">
        <w:rPr>
          <w:rFonts w:ascii="Times New Roman" w:hAnsi="Times New Roman" w:cs="Times New Roman"/>
          <w:i/>
          <w:sz w:val="28"/>
          <w:szCs w:val="28"/>
        </w:rPr>
        <w:t>Janus</w:t>
      </w:r>
      <w:r w:rsidRPr="000109DF">
        <w:rPr>
          <w:rFonts w:ascii="Times New Roman" w:hAnsi="Times New Roman" w:cs="Times New Roman"/>
          <w:sz w:val="28"/>
          <w:szCs w:val="28"/>
        </w:rPr>
        <w:t xml:space="preserve"> case is not just a legal issue, which union officers fought by picketing the Supreme Court, but is part of a comprehensive anti-union campaign that must be confronted with a strong nationwide union strategy. </w:t>
      </w:r>
      <w:r w:rsidR="00A07BD8">
        <w:rPr>
          <w:rFonts w:ascii="Times New Roman" w:hAnsi="Times New Roman" w:cs="Times New Roman"/>
          <w:sz w:val="28"/>
          <w:szCs w:val="28"/>
        </w:rPr>
        <w:tab/>
      </w:r>
    </w:p>
    <w:p w14:paraId="6EF18AA3" w14:textId="0C438D23" w:rsidR="00A07BD8" w:rsidRDefault="008B11EA" w:rsidP="005B5DBC">
      <w:pPr>
        <w:spacing w:after="0"/>
        <w:jc w:val="both"/>
        <w:rPr>
          <w:rFonts w:ascii="Times New Roman" w:hAnsi="Times New Roman" w:cs="Times New Roman"/>
          <w:sz w:val="28"/>
          <w:szCs w:val="28"/>
        </w:rPr>
      </w:pPr>
      <w:r>
        <w:rPr>
          <w:rFonts w:ascii="Times New Roman" w:hAnsi="Times New Roman" w:cs="Times New Roman"/>
          <w:sz w:val="28"/>
          <w:szCs w:val="28"/>
        </w:rPr>
        <w:tab/>
      </w:r>
      <w:r w:rsidR="00A07BD8">
        <w:rPr>
          <w:rFonts w:ascii="Times New Roman" w:hAnsi="Times New Roman" w:cs="Times New Roman"/>
          <w:sz w:val="28"/>
          <w:szCs w:val="28"/>
        </w:rPr>
        <w:t>While the 5-4 decision supposedly looked only at obscure legal issues—is it a violation of the Constitution to collect these fees</w:t>
      </w:r>
      <w:r w:rsidR="00AB1129">
        <w:rPr>
          <w:rFonts w:ascii="Times New Roman" w:hAnsi="Times New Roman" w:cs="Times New Roman"/>
          <w:sz w:val="28"/>
          <w:szCs w:val="28"/>
        </w:rPr>
        <w:t xml:space="preserve">? Can the Supreme Court reverse a previous </w:t>
      </w:r>
      <w:proofErr w:type="gramStart"/>
      <w:r w:rsidR="00AB1129">
        <w:rPr>
          <w:rFonts w:ascii="Times New Roman" w:hAnsi="Times New Roman" w:cs="Times New Roman"/>
          <w:sz w:val="28"/>
          <w:szCs w:val="28"/>
        </w:rPr>
        <w:t>decision?</w:t>
      </w:r>
      <w:r w:rsidR="00A07BD8">
        <w:rPr>
          <w:rFonts w:ascii="Times New Roman" w:hAnsi="Times New Roman" w:cs="Times New Roman"/>
          <w:sz w:val="28"/>
          <w:szCs w:val="28"/>
        </w:rPr>
        <w:t>—</w:t>
      </w:r>
      <w:proofErr w:type="gramEnd"/>
      <w:r w:rsidR="00A07BD8">
        <w:rPr>
          <w:rFonts w:ascii="Times New Roman" w:hAnsi="Times New Roman" w:cs="Times New Roman"/>
          <w:sz w:val="28"/>
          <w:szCs w:val="28"/>
        </w:rPr>
        <w:t>the social policy and anti-union strategies reflected in the case are very important for every union member (and non-member), in both the public and private sectors.</w:t>
      </w:r>
    </w:p>
    <w:p w14:paraId="57F1195A" w14:textId="36729E6A" w:rsidR="00772C5C" w:rsidRDefault="00EC6838" w:rsidP="00DD70D0">
      <w:pPr>
        <w:spacing w:after="0"/>
        <w:jc w:val="both"/>
        <w:textAlignment w:val="baseline"/>
        <w:rPr>
          <w:rFonts w:ascii="Times New Roman" w:hAnsi="Times New Roman" w:cs="Times New Roman"/>
          <w:sz w:val="28"/>
          <w:szCs w:val="28"/>
        </w:rPr>
      </w:pPr>
      <w:r>
        <w:rPr>
          <w:rFonts w:ascii="Times New Roman" w:hAnsi="Times New Roman" w:cs="Times New Roman"/>
          <w:sz w:val="28"/>
          <w:szCs w:val="28"/>
        </w:rPr>
        <w:tab/>
        <w:t xml:space="preserve">As an appreciation for the anti-union strategy, this is the second case to get to the Supreme Court in which the First Amendment was used as a cover by an anti-union worker, with the financial support from right-wing money. </w:t>
      </w:r>
      <w:r w:rsidR="001F04BF">
        <w:rPr>
          <w:rFonts w:ascii="Times New Roman" w:hAnsi="Times New Roman" w:cs="Times New Roman"/>
          <w:sz w:val="28"/>
          <w:szCs w:val="28"/>
        </w:rPr>
        <w:t>Several years ago</w:t>
      </w:r>
      <w:r>
        <w:rPr>
          <w:rFonts w:ascii="Times New Roman" w:hAnsi="Times New Roman" w:cs="Times New Roman"/>
          <w:sz w:val="28"/>
          <w:szCs w:val="28"/>
        </w:rPr>
        <w:t xml:space="preserve">, the case </w:t>
      </w:r>
      <w:r w:rsidRPr="00EC6838">
        <w:rPr>
          <w:rFonts w:ascii="Times New Roman" w:hAnsi="Times New Roman" w:cs="Times New Roman"/>
          <w:i/>
          <w:sz w:val="28"/>
          <w:szCs w:val="28"/>
        </w:rPr>
        <w:t>Friedrichs v California Teachers Association</w:t>
      </w:r>
      <w:r>
        <w:rPr>
          <w:rFonts w:ascii="Times New Roman" w:hAnsi="Times New Roman" w:cs="Times New Roman"/>
          <w:sz w:val="28"/>
          <w:szCs w:val="28"/>
        </w:rPr>
        <w:t xml:space="preserve"> used the same flimsy Constitutional argument but was blocked in </w:t>
      </w:r>
      <w:proofErr w:type="gramStart"/>
      <w:r>
        <w:rPr>
          <w:rFonts w:ascii="Times New Roman" w:hAnsi="Times New Roman" w:cs="Times New Roman"/>
          <w:sz w:val="28"/>
          <w:szCs w:val="28"/>
        </w:rPr>
        <w:t>January,</w:t>
      </w:r>
      <w:proofErr w:type="gramEnd"/>
      <w:r>
        <w:rPr>
          <w:rFonts w:ascii="Times New Roman" w:hAnsi="Times New Roman" w:cs="Times New Roman"/>
          <w:sz w:val="28"/>
          <w:szCs w:val="28"/>
        </w:rPr>
        <w:t xml:space="preserve"> 2016, by the death of Supreme Court Justice Antonin Scalia</w:t>
      </w:r>
      <w:r w:rsidR="001F04BF">
        <w:rPr>
          <w:rFonts w:ascii="Times New Roman" w:hAnsi="Times New Roman" w:cs="Times New Roman"/>
          <w:sz w:val="28"/>
          <w:szCs w:val="28"/>
        </w:rPr>
        <w:t xml:space="preserve"> and the justices had a 4-4 decision in March, 2016</w:t>
      </w:r>
      <w:r>
        <w:rPr>
          <w:rFonts w:ascii="Times New Roman" w:hAnsi="Times New Roman" w:cs="Times New Roman"/>
          <w:sz w:val="28"/>
          <w:szCs w:val="28"/>
        </w:rPr>
        <w:t xml:space="preserve">. The success of the Trump administration in confirming Justice Neil Gorsuch in </w:t>
      </w:r>
      <w:proofErr w:type="gramStart"/>
      <w:r>
        <w:rPr>
          <w:rFonts w:ascii="Times New Roman" w:hAnsi="Times New Roman" w:cs="Times New Roman"/>
          <w:sz w:val="28"/>
          <w:szCs w:val="28"/>
        </w:rPr>
        <w:t>April,</w:t>
      </w:r>
      <w:proofErr w:type="gramEnd"/>
      <w:r>
        <w:rPr>
          <w:rFonts w:ascii="Times New Roman" w:hAnsi="Times New Roman" w:cs="Times New Roman"/>
          <w:sz w:val="28"/>
          <w:szCs w:val="28"/>
        </w:rPr>
        <w:t xml:space="preserve"> 2017, provided the decisive vote in this very important </w:t>
      </w:r>
      <w:r w:rsidR="001F04BF" w:rsidRPr="001F04BF">
        <w:rPr>
          <w:rFonts w:ascii="Times New Roman" w:hAnsi="Times New Roman" w:cs="Times New Roman"/>
          <w:i/>
          <w:sz w:val="28"/>
          <w:szCs w:val="28"/>
        </w:rPr>
        <w:t xml:space="preserve">Janus </w:t>
      </w:r>
      <w:r>
        <w:rPr>
          <w:rFonts w:ascii="Times New Roman" w:hAnsi="Times New Roman" w:cs="Times New Roman"/>
          <w:sz w:val="28"/>
          <w:szCs w:val="28"/>
        </w:rPr>
        <w:t>decision.</w:t>
      </w:r>
    </w:p>
    <w:p w14:paraId="00D13561" w14:textId="77777777" w:rsidR="0064384E" w:rsidRDefault="00772C5C" w:rsidP="007B1A45">
      <w:pPr>
        <w:pStyle w:val="HTMLPreformatted"/>
        <w:shd w:val="clear" w:color="auto" w:fill="FFFFFF"/>
        <w:spacing w:line="259" w:lineRule="auto"/>
        <w:jc w:val="both"/>
        <w:rPr>
          <w:rFonts w:ascii="Times New Roman" w:hAnsi="Times New Roman" w:cs="Times New Roman"/>
          <w:sz w:val="28"/>
          <w:szCs w:val="28"/>
        </w:rPr>
      </w:pPr>
      <w:r>
        <w:rPr>
          <w:rFonts w:ascii="Times New Roman" w:hAnsi="Times New Roman" w:cs="Times New Roman"/>
          <w:sz w:val="28"/>
          <w:szCs w:val="28"/>
        </w:rPr>
        <w:tab/>
      </w:r>
      <w:r w:rsidRPr="00DC6F84">
        <w:rPr>
          <w:rFonts w:ascii="Times New Roman" w:hAnsi="Times New Roman" w:cs="Times New Roman"/>
          <w:sz w:val="28"/>
          <w:szCs w:val="28"/>
        </w:rPr>
        <w:t>The question is how serious are the consequences of this decision?</w:t>
      </w:r>
      <w:r w:rsidR="0064384E">
        <w:rPr>
          <w:rFonts w:ascii="Times New Roman" w:hAnsi="Times New Roman" w:cs="Times New Roman"/>
          <w:sz w:val="28"/>
          <w:szCs w:val="28"/>
        </w:rPr>
        <w:t xml:space="preserve">  Or of the election of Donald Trump, with support from almost half of union voters? </w:t>
      </w:r>
    </w:p>
    <w:p w14:paraId="713D12C3" w14:textId="774B4EA1" w:rsidR="00ED66B0" w:rsidRDefault="0064384E" w:rsidP="00ED66B0">
      <w:pPr>
        <w:pStyle w:val="HTMLPreformatted"/>
        <w:shd w:val="clear" w:color="auto" w:fill="FFFFFF"/>
        <w:spacing w:line="259" w:lineRule="auto"/>
        <w:jc w:val="both"/>
        <w:rPr>
          <w:rFonts w:ascii="Times New Roman" w:hAnsi="Times New Roman" w:cs="Times New Roman"/>
          <w:sz w:val="28"/>
          <w:szCs w:val="28"/>
        </w:rPr>
      </w:pPr>
      <w:r>
        <w:rPr>
          <w:rFonts w:ascii="Times New Roman" w:hAnsi="Times New Roman" w:cs="Times New Roman"/>
          <w:sz w:val="28"/>
          <w:szCs w:val="28"/>
        </w:rPr>
        <w:tab/>
      </w:r>
      <w:r w:rsidR="0071326F" w:rsidRPr="00ED66B0">
        <w:rPr>
          <w:rFonts w:ascii="Times New Roman" w:hAnsi="Times New Roman" w:cs="Times New Roman"/>
          <w:sz w:val="28"/>
          <w:szCs w:val="28"/>
        </w:rPr>
        <w:t>These attacks</w:t>
      </w:r>
      <w:r w:rsidR="00373E2B">
        <w:rPr>
          <w:rFonts w:ascii="Times New Roman" w:hAnsi="Times New Roman" w:cs="Times New Roman"/>
          <w:sz w:val="28"/>
          <w:szCs w:val="28"/>
        </w:rPr>
        <w:t>,</w:t>
      </w:r>
      <w:r w:rsidR="0071326F" w:rsidRPr="00ED66B0">
        <w:rPr>
          <w:rFonts w:ascii="Times New Roman" w:hAnsi="Times New Roman" w:cs="Times New Roman"/>
          <w:sz w:val="28"/>
          <w:szCs w:val="28"/>
        </w:rPr>
        <w:t xml:space="preserve"> designed to create dissension in every workplace and </w:t>
      </w:r>
      <w:r w:rsidR="0051337C" w:rsidRPr="00ED66B0">
        <w:rPr>
          <w:rFonts w:ascii="Times New Roman" w:hAnsi="Times New Roman" w:cs="Times New Roman"/>
          <w:sz w:val="28"/>
          <w:szCs w:val="28"/>
        </w:rPr>
        <w:t>to</w:t>
      </w:r>
      <w:r w:rsidR="0051337C" w:rsidRPr="00ED66B0">
        <w:rPr>
          <w:noProof/>
        </w:rPr>
        <w:t xml:space="preserve"> </w:t>
      </w:r>
      <w:r w:rsidR="0051337C" w:rsidRPr="00ED66B0">
        <w:rPr>
          <w:rFonts w:ascii="Times New Roman" w:hAnsi="Times New Roman" w:cs="Times New Roman"/>
          <w:sz w:val="28"/>
          <w:szCs w:val="28"/>
        </w:rPr>
        <w:t>reduce</w:t>
      </w:r>
      <w:r w:rsidR="0071326F" w:rsidRPr="00ED66B0">
        <w:rPr>
          <w:rFonts w:ascii="Times New Roman" w:hAnsi="Times New Roman" w:cs="Times New Roman"/>
          <w:sz w:val="28"/>
          <w:szCs w:val="28"/>
        </w:rPr>
        <w:t xml:space="preserve"> union membership</w:t>
      </w:r>
      <w:r w:rsidR="00373E2B">
        <w:rPr>
          <w:rFonts w:ascii="Times New Roman" w:hAnsi="Times New Roman" w:cs="Times New Roman"/>
          <w:sz w:val="28"/>
          <w:szCs w:val="28"/>
        </w:rPr>
        <w:t>,</w:t>
      </w:r>
      <w:r w:rsidR="00AF4C9F">
        <w:rPr>
          <w:rFonts w:ascii="Times New Roman" w:hAnsi="Times New Roman" w:cs="Times New Roman"/>
          <w:sz w:val="28"/>
          <w:szCs w:val="28"/>
        </w:rPr>
        <w:t xml:space="preserve"> </w:t>
      </w:r>
      <w:r w:rsidR="0071326F" w:rsidRPr="00ED66B0">
        <w:rPr>
          <w:rFonts w:ascii="Times New Roman" w:hAnsi="Times New Roman" w:cs="Times New Roman"/>
          <w:sz w:val="28"/>
          <w:szCs w:val="28"/>
        </w:rPr>
        <w:t>have unfortunately been successful</w:t>
      </w:r>
      <w:r w:rsidR="00AF4C9F">
        <w:rPr>
          <w:rFonts w:ascii="Times New Roman" w:hAnsi="Times New Roman" w:cs="Times New Roman"/>
          <w:sz w:val="28"/>
          <w:szCs w:val="28"/>
        </w:rPr>
        <w:t xml:space="preserve">. </w:t>
      </w:r>
      <w:r w:rsidR="00ED66B0">
        <w:rPr>
          <w:rFonts w:ascii="Times New Roman" w:hAnsi="Times New Roman" w:cs="Times New Roman"/>
          <w:sz w:val="28"/>
          <w:szCs w:val="28"/>
        </w:rPr>
        <w:t>T</w:t>
      </w:r>
      <w:r w:rsidR="00ED66B0" w:rsidRPr="00DF3CF3">
        <w:rPr>
          <w:rFonts w:ascii="Times New Roman" w:hAnsi="Times New Roman" w:cs="Times New Roman"/>
          <w:sz w:val="28"/>
          <w:szCs w:val="28"/>
        </w:rPr>
        <w:t>he direction of unionism in the US since the 1940</w:t>
      </w:r>
      <w:r w:rsidR="00ED66B0">
        <w:rPr>
          <w:rFonts w:ascii="Times New Roman" w:hAnsi="Times New Roman" w:cs="Times New Roman"/>
          <w:sz w:val="28"/>
          <w:szCs w:val="28"/>
        </w:rPr>
        <w:t>’</w:t>
      </w:r>
      <w:r w:rsidR="00ED66B0" w:rsidRPr="00DF3CF3">
        <w:rPr>
          <w:rFonts w:ascii="Times New Roman" w:hAnsi="Times New Roman" w:cs="Times New Roman"/>
          <w:sz w:val="28"/>
          <w:szCs w:val="28"/>
        </w:rPr>
        <w:t xml:space="preserve">s has been downhill, and </w:t>
      </w:r>
      <w:r w:rsidR="00ED66B0" w:rsidRPr="00DF3CF3">
        <w:rPr>
          <w:rFonts w:ascii="Times New Roman" w:hAnsi="Times New Roman" w:cs="Times New Roman"/>
          <w:i/>
          <w:sz w:val="28"/>
          <w:szCs w:val="28"/>
        </w:rPr>
        <w:t>Janus</w:t>
      </w:r>
      <w:r w:rsidR="00ED66B0" w:rsidRPr="00DF3CF3">
        <w:rPr>
          <w:rFonts w:ascii="Times New Roman" w:hAnsi="Times New Roman" w:cs="Times New Roman"/>
          <w:sz w:val="28"/>
          <w:szCs w:val="28"/>
        </w:rPr>
        <w:t xml:space="preserve"> is just another step in a direction </w:t>
      </w:r>
      <w:r w:rsidR="003F2835">
        <w:rPr>
          <w:rFonts w:ascii="Times New Roman" w:hAnsi="Times New Roman" w:cs="Times New Roman"/>
          <w:sz w:val="28"/>
          <w:szCs w:val="28"/>
        </w:rPr>
        <w:t xml:space="preserve">that </w:t>
      </w:r>
      <w:r w:rsidR="00ED66B0" w:rsidRPr="00DF3CF3">
        <w:rPr>
          <w:rFonts w:ascii="Times New Roman" w:hAnsi="Times New Roman" w:cs="Times New Roman"/>
          <w:sz w:val="28"/>
          <w:szCs w:val="28"/>
        </w:rPr>
        <w:t>we must reverse—and quickly</w:t>
      </w:r>
      <w:r w:rsidR="00872F30">
        <w:rPr>
          <w:rFonts w:ascii="Times New Roman" w:hAnsi="Times New Roman" w:cs="Times New Roman"/>
          <w:sz w:val="28"/>
          <w:szCs w:val="28"/>
        </w:rPr>
        <w:t>--</w:t>
      </w:r>
      <w:r w:rsidR="00872F30" w:rsidRPr="00ED66B0">
        <w:rPr>
          <w:rFonts w:ascii="Times New Roman" w:hAnsi="Times New Roman" w:cs="Times New Roman"/>
          <w:sz w:val="28"/>
          <w:szCs w:val="28"/>
        </w:rPr>
        <w:t>because the US is becoming an open shop country</w:t>
      </w:r>
      <w:r w:rsidR="00ED66B0" w:rsidRPr="00DF3CF3">
        <w:rPr>
          <w:rFonts w:ascii="Times New Roman" w:hAnsi="Times New Roman" w:cs="Times New Roman"/>
          <w:sz w:val="28"/>
          <w:szCs w:val="28"/>
        </w:rPr>
        <w:t>.</w:t>
      </w:r>
    </w:p>
    <w:p w14:paraId="455E0998" w14:textId="481B32C1" w:rsidR="00FE659D" w:rsidRDefault="00ED66B0" w:rsidP="00ED66B0">
      <w:pPr>
        <w:pStyle w:val="HTMLPreformatted"/>
        <w:shd w:val="clear" w:color="auto" w:fill="FFFFFF"/>
        <w:spacing w:line="259"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00FE659D" w:rsidRPr="00ED66B0">
        <w:rPr>
          <w:rFonts w:ascii="Times New Roman" w:hAnsi="Times New Roman" w:cs="Times New Roman"/>
          <w:sz w:val="28"/>
          <w:szCs w:val="28"/>
        </w:rPr>
        <w:t xml:space="preserve">Union membership in the private sector reached a peak of 37% in 1959, and union contracts set a pattern for all industries, creating “the middle class” in the US. In 2017, however, The Bureau of Labor Statistics showed </w:t>
      </w:r>
      <w:r w:rsidR="0071326F" w:rsidRPr="00ED66B0">
        <w:rPr>
          <w:rFonts w:ascii="Times New Roman" w:hAnsi="Times New Roman" w:cs="Times New Roman"/>
          <w:sz w:val="28"/>
          <w:szCs w:val="28"/>
        </w:rPr>
        <w:t xml:space="preserve">union membership in the country in 2017 was 14.8 million, about the same number as in 1946. The percentage of private sector workers in a union was only 6.5%, about what we had in 1900. </w:t>
      </w:r>
      <w:r w:rsidR="00FE659D" w:rsidRPr="00ED66B0">
        <w:rPr>
          <w:rFonts w:ascii="Times New Roman" w:hAnsi="Times New Roman" w:cs="Times New Roman"/>
          <w:sz w:val="28"/>
          <w:szCs w:val="28"/>
        </w:rPr>
        <w:t>“The union membership rate of public</w:t>
      </w:r>
      <w:r w:rsidR="00FE659D" w:rsidRPr="0022378F">
        <w:rPr>
          <w:rFonts w:ascii="Times New Roman" w:hAnsi="Times New Roman" w:cs="Times New Roman"/>
          <w:color w:val="000000"/>
          <w:sz w:val="28"/>
          <w:szCs w:val="28"/>
        </w:rPr>
        <w:t>-sector workers (34.4 percent) continued to be more than five times higher than that of private-sector workers (6.5 percent)</w:t>
      </w:r>
      <w:r w:rsidR="00FE659D">
        <w:rPr>
          <w:rFonts w:ascii="Times New Roman" w:hAnsi="Times New Roman" w:cs="Times New Roman"/>
          <w:color w:val="000000"/>
          <w:sz w:val="28"/>
          <w:szCs w:val="28"/>
        </w:rPr>
        <w:t>.”</w:t>
      </w:r>
      <w:r w:rsidR="00FE659D">
        <w:rPr>
          <w:rStyle w:val="FootnoteReference"/>
          <w:rFonts w:ascii="Times New Roman" w:hAnsi="Times New Roman" w:cs="Times New Roman"/>
          <w:color w:val="000000"/>
          <w:sz w:val="28"/>
          <w:szCs w:val="28"/>
        </w:rPr>
        <w:footnoteReference w:id="3"/>
      </w:r>
      <w:r w:rsidR="00FE659D">
        <w:rPr>
          <w:rFonts w:ascii="Times New Roman" w:hAnsi="Times New Roman" w:cs="Times New Roman"/>
          <w:color w:val="000000"/>
          <w:sz w:val="28"/>
          <w:szCs w:val="28"/>
        </w:rPr>
        <w:t xml:space="preserve"> So public sector unions, and the laws which protect their revenues, are now Target # 1.</w:t>
      </w:r>
    </w:p>
    <w:p w14:paraId="4535F913" w14:textId="18C72C4D" w:rsidR="00406CE1" w:rsidRPr="00406CE1" w:rsidRDefault="00AD79BC" w:rsidP="00FE659D">
      <w:pPr>
        <w:spacing w:after="0"/>
        <w:jc w:val="both"/>
        <w:rPr>
          <w:rFonts w:ascii="Times New Roman" w:hAnsi="Times New Roman" w:cs="Times New Roman"/>
          <w:sz w:val="28"/>
          <w:szCs w:val="28"/>
        </w:rPr>
      </w:pPr>
      <w:r>
        <w:rPr>
          <w:noProof/>
        </w:rPr>
        <w:drawing>
          <wp:anchor distT="0" distB="0" distL="114300" distR="114300" simplePos="0" relativeHeight="251680768" behindDoc="1" locked="0" layoutInCell="1" allowOverlap="1" wp14:anchorId="1A7F020A" wp14:editId="3435BAF6">
            <wp:simplePos x="0" y="0"/>
            <wp:positionH relativeFrom="margin">
              <wp:align>left</wp:align>
            </wp:positionH>
            <wp:positionV relativeFrom="paragraph">
              <wp:posOffset>160020</wp:posOffset>
            </wp:positionV>
            <wp:extent cx="3857625" cy="2171700"/>
            <wp:effectExtent l="19050" t="19050" r="28575" b="19050"/>
            <wp:wrapTight wrapText="bothSides">
              <wp:wrapPolygon edited="0">
                <wp:start x="-107" y="-189"/>
                <wp:lineTo x="-107" y="21600"/>
                <wp:lineTo x="21653" y="21600"/>
                <wp:lineTo x="21653" y="-189"/>
                <wp:lineTo x="-107" y="-189"/>
              </wp:wrapPolygon>
            </wp:wrapTight>
            <wp:docPr id="11" name="Picture 1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57625" cy="21717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406CE1">
        <w:rPr>
          <w:rFonts w:ascii="Times New Roman" w:hAnsi="Times New Roman" w:cs="Times New Roman"/>
          <w:sz w:val="28"/>
          <w:szCs w:val="28"/>
        </w:rPr>
        <w:tab/>
      </w:r>
      <w:r w:rsidR="00406CE1" w:rsidRPr="00406CE1">
        <w:rPr>
          <w:rFonts w:ascii="Times New Roman" w:hAnsi="Times New Roman" w:cs="Times New Roman"/>
          <w:sz w:val="28"/>
          <w:szCs w:val="28"/>
        </w:rPr>
        <w:t>Hawai</w:t>
      </w:r>
      <w:r w:rsidR="005F6468">
        <w:rPr>
          <w:rFonts w:ascii="Times New Roman" w:hAnsi="Times New Roman" w:cs="Times New Roman"/>
          <w:sz w:val="28"/>
          <w:szCs w:val="28"/>
          <w:lang w:val="haw-US"/>
        </w:rPr>
        <w:t>ʻ</w:t>
      </w:r>
      <w:bookmarkStart w:id="2" w:name="_GoBack"/>
      <w:bookmarkEnd w:id="2"/>
      <w:r w:rsidR="00406CE1" w:rsidRPr="00406CE1">
        <w:rPr>
          <w:rFonts w:ascii="Times New Roman" w:hAnsi="Times New Roman" w:cs="Times New Roman"/>
          <w:sz w:val="28"/>
          <w:szCs w:val="28"/>
        </w:rPr>
        <w:t xml:space="preserve">i is the country’s second most-unionized state but even here, the direction has been </w:t>
      </w:r>
      <w:r w:rsidR="00CA3267">
        <w:rPr>
          <w:rFonts w:ascii="Times New Roman" w:hAnsi="Times New Roman" w:cs="Times New Roman"/>
          <w:sz w:val="28"/>
          <w:szCs w:val="28"/>
        </w:rPr>
        <w:t xml:space="preserve">significantly </w:t>
      </w:r>
      <w:r w:rsidR="00406CE1" w:rsidRPr="00406CE1">
        <w:rPr>
          <w:rFonts w:ascii="Times New Roman" w:hAnsi="Times New Roman" w:cs="Times New Roman"/>
          <w:sz w:val="28"/>
          <w:szCs w:val="28"/>
        </w:rPr>
        <w:t>downward. “</w:t>
      </w:r>
      <w:r w:rsidR="00406CE1" w:rsidRPr="00406CE1">
        <w:rPr>
          <w:rFonts w:ascii="Times New Roman" w:hAnsi="Times New Roman" w:cs="Times New Roman"/>
          <w:color w:val="000000"/>
          <w:sz w:val="28"/>
          <w:szCs w:val="28"/>
          <w:shd w:val="clear" w:color="auto" w:fill="F9F9F9"/>
        </w:rPr>
        <w:t>There were 129,000 union members last year in Hawai</w:t>
      </w:r>
      <w:r w:rsidR="005F6468">
        <w:rPr>
          <w:rFonts w:ascii="Times New Roman" w:hAnsi="Times New Roman" w:cs="Times New Roman"/>
          <w:color w:val="000000"/>
          <w:sz w:val="28"/>
          <w:szCs w:val="28"/>
          <w:shd w:val="clear" w:color="auto" w:fill="F9F9F9"/>
          <w:lang w:val="haw-US"/>
        </w:rPr>
        <w:t>ʻ</w:t>
      </w:r>
      <w:proofErr w:type="spellStart"/>
      <w:r w:rsidR="00406CE1" w:rsidRPr="00406CE1">
        <w:rPr>
          <w:rFonts w:ascii="Times New Roman" w:hAnsi="Times New Roman" w:cs="Times New Roman"/>
          <w:color w:val="000000"/>
          <w:sz w:val="28"/>
          <w:szCs w:val="28"/>
          <w:shd w:val="clear" w:color="auto" w:fill="F9F9F9"/>
        </w:rPr>
        <w:t>i</w:t>
      </w:r>
      <w:proofErr w:type="spellEnd"/>
      <w:r w:rsidR="00406CE1" w:rsidRPr="00406CE1">
        <w:rPr>
          <w:rFonts w:ascii="Times New Roman" w:hAnsi="Times New Roman" w:cs="Times New Roman"/>
          <w:color w:val="000000"/>
          <w:sz w:val="28"/>
          <w:szCs w:val="28"/>
          <w:shd w:val="clear" w:color="auto" w:fill="F9F9F9"/>
        </w:rPr>
        <w:t>, according to the U.S. Bureau of Labor Statistics. That’s a little more than one out of every five workers — double the national average but down considerably from the state’s peak of 30 percent in 1989.”</w:t>
      </w:r>
      <w:r w:rsidR="00406CE1">
        <w:rPr>
          <w:rStyle w:val="FootnoteReference"/>
          <w:rFonts w:ascii="Times New Roman" w:hAnsi="Times New Roman" w:cs="Times New Roman"/>
          <w:color w:val="000000"/>
          <w:sz w:val="28"/>
          <w:szCs w:val="28"/>
          <w:shd w:val="clear" w:color="auto" w:fill="F9F9F9"/>
        </w:rPr>
        <w:footnoteReference w:id="4"/>
      </w:r>
      <w:r w:rsidR="00406CE1" w:rsidRPr="00406CE1">
        <w:rPr>
          <w:rStyle w:val="Emphasis"/>
          <w:rFonts w:ascii="Times New Roman" w:hAnsi="Times New Roman" w:cs="Times New Roman"/>
          <w:color w:val="000000"/>
          <w:sz w:val="28"/>
          <w:szCs w:val="28"/>
          <w:shd w:val="clear" w:color="auto" w:fill="F9F9F9"/>
        </w:rPr>
        <w:t> </w:t>
      </w:r>
    </w:p>
    <w:p w14:paraId="57667C9E" w14:textId="35484810" w:rsidR="00772C5C" w:rsidRDefault="00772C5C" w:rsidP="009E587E">
      <w:pPr>
        <w:spacing w:after="0"/>
        <w:jc w:val="both"/>
        <w:rPr>
          <w:rFonts w:ascii="Times New Roman" w:hAnsi="Times New Roman" w:cs="Times New Roman"/>
          <w:sz w:val="28"/>
          <w:szCs w:val="28"/>
        </w:rPr>
      </w:pPr>
      <w:r>
        <w:rPr>
          <w:rFonts w:ascii="Times New Roman" w:hAnsi="Times New Roman" w:cs="Times New Roman"/>
          <w:sz w:val="28"/>
          <w:szCs w:val="28"/>
        </w:rPr>
        <w:tab/>
        <w:t xml:space="preserve">A common mistake about </w:t>
      </w:r>
      <w:r w:rsidR="00FE659D" w:rsidRPr="00FE659D">
        <w:rPr>
          <w:rFonts w:ascii="Times New Roman" w:hAnsi="Times New Roman" w:cs="Times New Roman"/>
          <w:i/>
          <w:sz w:val="28"/>
          <w:szCs w:val="28"/>
        </w:rPr>
        <w:t>Janus</w:t>
      </w:r>
      <w:r>
        <w:rPr>
          <w:rFonts w:ascii="Times New Roman" w:hAnsi="Times New Roman" w:cs="Times New Roman"/>
          <w:sz w:val="28"/>
          <w:szCs w:val="28"/>
        </w:rPr>
        <w:t xml:space="preserve"> is the belief that somehow—just as we are all required to pay taxes— public employees </w:t>
      </w:r>
      <w:r w:rsidR="00B949B6">
        <w:rPr>
          <w:rFonts w:ascii="Times New Roman" w:hAnsi="Times New Roman" w:cs="Times New Roman"/>
          <w:sz w:val="28"/>
          <w:szCs w:val="28"/>
        </w:rPr>
        <w:t>were</w:t>
      </w:r>
      <w:r>
        <w:rPr>
          <w:rFonts w:ascii="Times New Roman" w:hAnsi="Times New Roman" w:cs="Times New Roman"/>
          <w:sz w:val="28"/>
          <w:szCs w:val="28"/>
        </w:rPr>
        <w:t xml:space="preserve"> automatically forced to pay agency fees. In fact, one important point missing from a lot of this discussion </w:t>
      </w:r>
      <w:r w:rsidR="00B949B6">
        <w:rPr>
          <w:rFonts w:ascii="Times New Roman" w:hAnsi="Times New Roman" w:cs="Times New Roman"/>
          <w:sz w:val="28"/>
          <w:szCs w:val="28"/>
        </w:rPr>
        <w:t>is that</w:t>
      </w:r>
      <w:r>
        <w:rPr>
          <w:rFonts w:ascii="Times New Roman" w:hAnsi="Times New Roman" w:cs="Times New Roman"/>
          <w:sz w:val="28"/>
          <w:szCs w:val="28"/>
        </w:rPr>
        <w:t xml:space="preserve"> only 22 states—less than half of the country—ha</w:t>
      </w:r>
      <w:r w:rsidR="002833A2">
        <w:rPr>
          <w:rFonts w:ascii="Times New Roman" w:hAnsi="Times New Roman" w:cs="Times New Roman"/>
          <w:sz w:val="28"/>
          <w:szCs w:val="28"/>
        </w:rPr>
        <w:t>d</w:t>
      </w:r>
      <w:r>
        <w:rPr>
          <w:rFonts w:ascii="Times New Roman" w:hAnsi="Times New Roman" w:cs="Times New Roman"/>
          <w:sz w:val="28"/>
          <w:szCs w:val="28"/>
        </w:rPr>
        <w:t xml:space="preserve"> laws that authorize </w:t>
      </w:r>
      <w:r w:rsidR="006C59B1">
        <w:rPr>
          <w:rFonts w:ascii="Times New Roman" w:hAnsi="Times New Roman" w:cs="Times New Roman"/>
          <w:sz w:val="28"/>
          <w:szCs w:val="28"/>
        </w:rPr>
        <w:t>agency fees</w:t>
      </w:r>
      <w:r>
        <w:rPr>
          <w:rFonts w:ascii="Times New Roman" w:hAnsi="Times New Roman" w:cs="Times New Roman"/>
          <w:sz w:val="28"/>
          <w:szCs w:val="28"/>
        </w:rPr>
        <w:t xml:space="preserve">. </w:t>
      </w:r>
    </w:p>
    <w:p w14:paraId="11C79AF5" w14:textId="075D4201" w:rsidR="00772C5C" w:rsidRPr="003071D3" w:rsidRDefault="00772C5C" w:rsidP="00464D5F">
      <w:pPr>
        <w:spacing w:after="0"/>
        <w:jc w:val="both"/>
        <w:rPr>
          <w:rFonts w:ascii="Times New Roman" w:hAnsi="Times New Roman" w:cs="Times New Roman"/>
          <w:color w:val="000000" w:themeColor="text1"/>
          <w:sz w:val="28"/>
          <w:szCs w:val="28"/>
        </w:rPr>
      </w:pPr>
      <w:r>
        <w:rPr>
          <w:rFonts w:ascii="Times New Roman" w:hAnsi="Times New Roman" w:cs="Times New Roman"/>
          <w:sz w:val="28"/>
          <w:szCs w:val="28"/>
        </w:rPr>
        <w:tab/>
        <w:t>Even within these states, there are more limitations. In Maryland, for example, only five counties—out of 23-- and the City of Baltimore ha</w:t>
      </w:r>
      <w:r w:rsidR="00717C35">
        <w:rPr>
          <w:rFonts w:ascii="Times New Roman" w:hAnsi="Times New Roman" w:cs="Times New Roman"/>
          <w:sz w:val="28"/>
          <w:szCs w:val="28"/>
        </w:rPr>
        <w:t>d</w:t>
      </w:r>
      <w:r>
        <w:rPr>
          <w:rFonts w:ascii="Times New Roman" w:hAnsi="Times New Roman" w:cs="Times New Roman"/>
          <w:sz w:val="28"/>
          <w:szCs w:val="28"/>
        </w:rPr>
        <w:t xml:space="preserve"> legislation permitting unions to try to negotiate an agency fee clause. The counties are the urban ones and since contracts are negotiated locally, the other jurisdictions </w:t>
      </w:r>
      <w:r w:rsidR="00102FE6">
        <w:rPr>
          <w:rFonts w:ascii="Times New Roman" w:hAnsi="Times New Roman" w:cs="Times New Roman"/>
          <w:sz w:val="28"/>
          <w:szCs w:val="28"/>
        </w:rPr>
        <w:t>were</w:t>
      </w:r>
      <w:r>
        <w:rPr>
          <w:rFonts w:ascii="Times New Roman" w:hAnsi="Times New Roman" w:cs="Times New Roman"/>
          <w:sz w:val="28"/>
          <w:szCs w:val="28"/>
        </w:rPr>
        <w:t xml:space="preserve"> already open shop and w</w:t>
      </w:r>
      <w:r w:rsidR="00102FE6">
        <w:rPr>
          <w:rFonts w:ascii="Times New Roman" w:hAnsi="Times New Roman" w:cs="Times New Roman"/>
          <w:sz w:val="28"/>
          <w:szCs w:val="28"/>
        </w:rPr>
        <w:t>ere</w:t>
      </w:r>
      <w:r>
        <w:rPr>
          <w:rFonts w:ascii="Times New Roman" w:hAnsi="Times New Roman" w:cs="Times New Roman"/>
          <w:sz w:val="28"/>
          <w:szCs w:val="28"/>
        </w:rPr>
        <w:t xml:space="preserve"> not directly affected by the </w:t>
      </w:r>
      <w:r w:rsidRPr="001A069B">
        <w:rPr>
          <w:rFonts w:ascii="Times New Roman" w:hAnsi="Times New Roman" w:cs="Times New Roman"/>
          <w:i/>
          <w:sz w:val="28"/>
          <w:szCs w:val="28"/>
        </w:rPr>
        <w:t>Janus</w:t>
      </w:r>
      <w:r>
        <w:rPr>
          <w:rFonts w:ascii="Times New Roman" w:hAnsi="Times New Roman" w:cs="Times New Roman"/>
          <w:sz w:val="28"/>
          <w:szCs w:val="28"/>
        </w:rPr>
        <w:t xml:space="preserve"> decision. </w:t>
      </w:r>
      <w:r w:rsidR="001B1BCA">
        <w:rPr>
          <w:rFonts w:ascii="Times New Roman" w:hAnsi="Times New Roman" w:cs="Times New Roman"/>
          <w:sz w:val="28"/>
          <w:szCs w:val="28"/>
        </w:rPr>
        <w:t>T</w:t>
      </w:r>
      <w:r>
        <w:rPr>
          <w:rFonts w:ascii="Times New Roman" w:hAnsi="Times New Roman" w:cs="Times New Roman"/>
          <w:sz w:val="28"/>
          <w:szCs w:val="28"/>
        </w:rPr>
        <w:t>he Maryland</w:t>
      </w:r>
      <w:r w:rsidR="001B1BCA">
        <w:rPr>
          <w:rFonts w:ascii="Times New Roman" w:hAnsi="Times New Roman" w:cs="Times New Roman"/>
          <w:sz w:val="28"/>
          <w:szCs w:val="28"/>
        </w:rPr>
        <w:t xml:space="preserve"> </w:t>
      </w:r>
      <w:r>
        <w:rPr>
          <w:rFonts w:ascii="Times New Roman" w:hAnsi="Times New Roman" w:cs="Times New Roman"/>
          <w:sz w:val="28"/>
          <w:szCs w:val="28"/>
        </w:rPr>
        <w:t xml:space="preserve">Teachers </w:t>
      </w:r>
      <w:r w:rsidRPr="003071D3">
        <w:rPr>
          <w:rFonts w:ascii="Times New Roman" w:hAnsi="Times New Roman" w:cs="Times New Roman"/>
          <w:color w:val="000000" w:themeColor="text1"/>
          <w:sz w:val="28"/>
          <w:szCs w:val="28"/>
        </w:rPr>
        <w:t>Association (MTA) which represents 74,000 teachers across the state, noted that there are 3,000 agency fee payers and about 18,000 non-members state-wide, so about 28% of teachers covered by an MTA contract are already free riders.</w:t>
      </w:r>
    </w:p>
    <w:p w14:paraId="31906F83" w14:textId="24E56389" w:rsidR="00772C5C" w:rsidRPr="006C5195" w:rsidRDefault="00772C5C" w:rsidP="00464D5F">
      <w:pPr>
        <w:spacing w:after="0"/>
        <w:jc w:val="both"/>
        <w:rPr>
          <w:rFonts w:ascii="Times New Roman" w:hAnsi="Times New Roman" w:cs="Times New Roman"/>
          <w:sz w:val="28"/>
          <w:szCs w:val="28"/>
        </w:rPr>
      </w:pPr>
      <w:r w:rsidRPr="003071D3">
        <w:rPr>
          <w:rFonts w:ascii="Times New Roman" w:hAnsi="Times New Roman" w:cs="Times New Roman"/>
          <w:color w:val="000000" w:themeColor="text1"/>
          <w:sz w:val="28"/>
          <w:szCs w:val="28"/>
        </w:rPr>
        <w:lastRenderedPageBreak/>
        <w:tab/>
        <w:t xml:space="preserve">The former governor of the state, and 2016 presidential hopeful, Martin O’Malley supported legislation in 2011 to let unions for state workers negotiate an </w:t>
      </w:r>
      <w:r w:rsidRPr="006C5195">
        <w:rPr>
          <w:rFonts w:ascii="Times New Roman" w:hAnsi="Times New Roman" w:cs="Times New Roman"/>
          <w:sz w:val="28"/>
          <w:szCs w:val="28"/>
        </w:rPr>
        <w:t xml:space="preserve">agency fee clause. </w:t>
      </w:r>
      <w:r w:rsidRPr="006C5195">
        <w:rPr>
          <w:rStyle w:val="FootnoteReference"/>
          <w:rFonts w:ascii="Times New Roman" w:hAnsi="Times New Roman" w:cs="Times New Roman"/>
          <w:sz w:val="28"/>
          <w:szCs w:val="28"/>
        </w:rPr>
        <w:footnoteReference w:id="5"/>
      </w:r>
      <w:r w:rsidRPr="006C5195">
        <w:rPr>
          <w:rFonts w:ascii="Times New Roman" w:hAnsi="Times New Roman" w:cs="Times New Roman"/>
          <w:sz w:val="28"/>
          <w:szCs w:val="28"/>
        </w:rPr>
        <w:t xml:space="preserve"> At that time, one source reported “</w:t>
      </w:r>
      <w:r w:rsidRPr="006C5195">
        <w:rPr>
          <w:rFonts w:ascii="Times New Roman" w:hAnsi="Times New Roman" w:cs="Times New Roman"/>
          <w:color w:val="333333"/>
          <w:sz w:val="28"/>
          <w:szCs w:val="28"/>
          <w:shd w:val="clear" w:color="auto" w:fill="FFFFFF"/>
        </w:rPr>
        <w:t xml:space="preserve">AFSCME represents 21,000 </w:t>
      </w:r>
      <w:r w:rsidR="000829FC">
        <w:rPr>
          <w:rFonts w:ascii="Times New Roman" w:hAnsi="Times New Roman" w:cs="Times New Roman"/>
          <w:color w:val="333333"/>
          <w:sz w:val="28"/>
          <w:szCs w:val="28"/>
          <w:shd w:val="clear" w:color="auto" w:fill="FFFFFF"/>
        </w:rPr>
        <w:t>e</w:t>
      </w:r>
      <w:r w:rsidRPr="006C5195">
        <w:rPr>
          <w:rFonts w:ascii="Times New Roman" w:hAnsi="Times New Roman" w:cs="Times New Roman"/>
          <w:color w:val="333333"/>
          <w:sz w:val="28"/>
          <w:szCs w:val="28"/>
          <w:shd w:val="clear" w:color="auto" w:fill="FFFFFF"/>
        </w:rPr>
        <w:t>mployees throughout state government, and about 8,500 of them are members of the union.”</w:t>
      </w:r>
      <w:r>
        <w:rPr>
          <w:rStyle w:val="FootnoteReference"/>
          <w:rFonts w:ascii="Times New Roman" w:hAnsi="Times New Roman" w:cs="Times New Roman"/>
          <w:color w:val="333333"/>
          <w:sz w:val="28"/>
          <w:szCs w:val="28"/>
          <w:shd w:val="clear" w:color="auto" w:fill="FFFFFF"/>
        </w:rPr>
        <w:footnoteReference w:id="6"/>
      </w:r>
    </w:p>
    <w:p w14:paraId="53CBB698" w14:textId="4366967C" w:rsidR="00C11977" w:rsidRDefault="000829FC" w:rsidP="00464D5F">
      <w:pPr>
        <w:spacing w:after="0"/>
        <w:jc w:val="both"/>
        <w:rPr>
          <w:rFonts w:ascii="Times New Roman" w:hAnsi="Times New Roman" w:cs="Times New Roman"/>
          <w:sz w:val="28"/>
          <w:szCs w:val="28"/>
        </w:rPr>
      </w:pPr>
      <w:r>
        <w:rPr>
          <w:noProof/>
        </w:rPr>
        <w:drawing>
          <wp:anchor distT="0" distB="0" distL="114300" distR="114300" simplePos="0" relativeHeight="251665408" behindDoc="1" locked="0" layoutInCell="1" allowOverlap="1" wp14:anchorId="1481C57D" wp14:editId="51A7E2FF">
            <wp:simplePos x="0" y="0"/>
            <wp:positionH relativeFrom="margin">
              <wp:align>right</wp:align>
            </wp:positionH>
            <wp:positionV relativeFrom="paragraph">
              <wp:posOffset>93345</wp:posOffset>
            </wp:positionV>
            <wp:extent cx="4343400" cy="3228975"/>
            <wp:effectExtent l="19050" t="19050" r="19050" b="28575"/>
            <wp:wrapTight wrapText="bothSides">
              <wp:wrapPolygon edited="0">
                <wp:start x="-95" y="-127"/>
                <wp:lineTo x="-95" y="21664"/>
                <wp:lineTo x="21600" y="21664"/>
                <wp:lineTo x="21600" y="-127"/>
                <wp:lineTo x="-95" y="-127"/>
              </wp:wrapPolygon>
            </wp:wrapTight>
            <wp:docPr id="5" name="Picture 5" descr="http://educationnext.org/files/ednext_XVI_1_antonucci_fi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educationnext.org/files/ednext_XVI_1_antonucci_fig01.jpg"/>
                    <pic:cNvPicPr>
                      <a:picLocks noChangeAspect="1" noChangeArrowheads="1"/>
                    </pic:cNvPicPr>
                  </pic:nvPicPr>
                  <pic:blipFill>
                    <a:blip r:embed="rId15" cstate="print">
                      <a:extLst>
                        <a:ext uri="{BEBA8EAE-BF5A-486C-A8C5-ECC9F3942E4B}">
                          <a14:imgProps xmlns:a14="http://schemas.microsoft.com/office/drawing/2010/main">
                            <a14:imgLayer r:embed="rId16">
                              <a14:imgEffect>
                                <a14:colorTemperature colorTemp="59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343400" cy="3228975"/>
                    </a:xfrm>
                    <a:prstGeom prst="rect">
                      <a:avLst/>
                    </a:prstGeom>
                    <a:noFill/>
                    <a:ln>
                      <a:solidFill>
                        <a:sysClr val="windowText" lastClr="000000"/>
                      </a:solidFill>
                    </a:ln>
                  </pic:spPr>
                </pic:pic>
              </a:graphicData>
            </a:graphic>
            <wp14:sizeRelH relativeFrom="page">
              <wp14:pctWidth>0</wp14:pctWidth>
            </wp14:sizeRelH>
            <wp14:sizeRelV relativeFrom="page">
              <wp14:pctHeight>0</wp14:pctHeight>
            </wp14:sizeRelV>
          </wp:anchor>
        </w:drawing>
      </w:r>
      <w:r w:rsidR="00772C5C">
        <w:rPr>
          <w:rFonts w:ascii="Times New Roman" w:hAnsi="Times New Roman" w:cs="Times New Roman"/>
          <w:sz w:val="28"/>
          <w:szCs w:val="28"/>
        </w:rPr>
        <w:tab/>
        <w:t xml:space="preserve">It is important to recognize that the </w:t>
      </w:r>
      <w:r w:rsidR="00772C5C" w:rsidRPr="00DD53CD">
        <w:rPr>
          <w:rFonts w:ascii="Times New Roman" w:hAnsi="Times New Roman" w:cs="Times New Roman"/>
          <w:i/>
          <w:sz w:val="28"/>
          <w:szCs w:val="28"/>
        </w:rPr>
        <w:t>Janus</w:t>
      </w:r>
      <w:r w:rsidR="00772C5C">
        <w:rPr>
          <w:rFonts w:ascii="Times New Roman" w:hAnsi="Times New Roman" w:cs="Times New Roman"/>
          <w:sz w:val="28"/>
          <w:szCs w:val="28"/>
        </w:rPr>
        <w:t xml:space="preserve"> decision is limited to </w:t>
      </w:r>
      <w:r w:rsidR="00F65F16">
        <w:rPr>
          <w:rFonts w:ascii="Times New Roman" w:hAnsi="Times New Roman" w:cs="Times New Roman"/>
          <w:sz w:val="28"/>
          <w:szCs w:val="28"/>
        </w:rPr>
        <w:t xml:space="preserve">state and municipal </w:t>
      </w:r>
      <w:r w:rsidR="00772C5C">
        <w:rPr>
          <w:rFonts w:ascii="Times New Roman" w:hAnsi="Times New Roman" w:cs="Times New Roman"/>
          <w:sz w:val="28"/>
          <w:szCs w:val="28"/>
        </w:rPr>
        <w:t>public sector workers. Beyond these limits on negotiating agency fees for public workers are two enormous public sector open shops: the federal government a</w:t>
      </w:r>
      <w:r w:rsidR="00182F23">
        <w:rPr>
          <w:rFonts w:ascii="Times New Roman" w:hAnsi="Times New Roman" w:cs="Times New Roman"/>
          <w:sz w:val="28"/>
          <w:szCs w:val="28"/>
        </w:rPr>
        <w:t>nd</w:t>
      </w:r>
      <w:r w:rsidR="00772C5C">
        <w:rPr>
          <w:rFonts w:ascii="Times New Roman" w:hAnsi="Times New Roman" w:cs="Times New Roman"/>
          <w:sz w:val="28"/>
          <w:szCs w:val="28"/>
        </w:rPr>
        <w:t xml:space="preserve"> the US Postal System.</w:t>
      </w:r>
    </w:p>
    <w:p w14:paraId="0D12CB83" w14:textId="69672922" w:rsidR="00772C5C" w:rsidRDefault="00C11977" w:rsidP="00464D5F">
      <w:pPr>
        <w:spacing w:after="0"/>
        <w:jc w:val="both"/>
        <w:rPr>
          <w:rFonts w:ascii="Times New Roman" w:hAnsi="Times New Roman" w:cs="Times New Roman"/>
          <w:sz w:val="28"/>
          <w:szCs w:val="28"/>
        </w:rPr>
      </w:pPr>
      <w:r>
        <w:rPr>
          <w:rFonts w:ascii="Times New Roman" w:hAnsi="Times New Roman" w:cs="Times New Roman"/>
          <w:sz w:val="28"/>
          <w:szCs w:val="28"/>
        </w:rPr>
        <w:tab/>
        <w:t xml:space="preserve">At the same time, the decision will, at least temporarily, have a disastrous impact on public sector unions. Announcing that the state of New York will no longer deduct agency fees, State </w:t>
      </w:r>
      <w:proofErr w:type="spellStart"/>
      <w:r>
        <w:rPr>
          <w:rFonts w:ascii="Times New Roman" w:hAnsi="Times New Roman" w:cs="Times New Roman"/>
          <w:sz w:val="28"/>
          <w:szCs w:val="28"/>
        </w:rPr>
        <w:t>Comptoller</w:t>
      </w:r>
      <w:proofErr w:type="spellEnd"/>
      <w:r>
        <w:rPr>
          <w:rFonts w:ascii="Times New Roman" w:hAnsi="Times New Roman" w:cs="Times New Roman"/>
          <w:sz w:val="28"/>
          <w:szCs w:val="28"/>
        </w:rPr>
        <w:t xml:space="preserve"> Tom Di Napoli estimated that there have been 31,000 state workers paying the service fee.</w:t>
      </w:r>
      <w:r w:rsidR="00DD53CD">
        <w:rPr>
          <w:rFonts w:ascii="Times New Roman" w:hAnsi="Times New Roman" w:cs="Times New Roman"/>
          <w:sz w:val="28"/>
          <w:szCs w:val="28"/>
        </w:rPr>
        <w:t xml:space="preserve"> </w:t>
      </w:r>
    </w:p>
    <w:p w14:paraId="4EDE1CDE" w14:textId="401C71D6" w:rsidR="008A5FCF" w:rsidRDefault="008A5FCF" w:rsidP="008A5FCF">
      <w:pPr>
        <w:shd w:val="clear" w:color="auto" w:fill="FFFFFF"/>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w:t>
      </w:r>
      <w:r w:rsidRPr="008A5FCF">
        <w:rPr>
          <w:rFonts w:ascii="Times New Roman" w:eastAsia="Times New Roman" w:hAnsi="Times New Roman" w:cs="Times New Roman"/>
          <w:color w:val="000000"/>
          <w:sz w:val="28"/>
          <w:szCs w:val="28"/>
        </w:rPr>
        <w:t xml:space="preserve">The Illinois Economic Policy Institute, in a study released May 9, painted a dire picture for government worker unions if </w:t>
      </w:r>
      <w:r w:rsidRPr="00697024">
        <w:rPr>
          <w:rFonts w:ascii="Times New Roman" w:eastAsia="Times New Roman" w:hAnsi="Times New Roman" w:cs="Times New Roman"/>
          <w:i/>
          <w:color w:val="000000"/>
          <w:sz w:val="28"/>
          <w:szCs w:val="28"/>
        </w:rPr>
        <w:t>Janus</w:t>
      </w:r>
      <w:r w:rsidRPr="008A5FCF">
        <w:rPr>
          <w:rFonts w:ascii="Times New Roman" w:eastAsia="Times New Roman" w:hAnsi="Times New Roman" w:cs="Times New Roman"/>
          <w:color w:val="000000"/>
          <w:sz w:val="28"/>
          <w:szCs w:val="28"/>
        </w:rPr>
        <w:t xml:space="preserve"> prevails.  In 2017, Illinois had 317,000 state and local government union members and would, with a Janus win, lose over a few years 49,000 members, the study estimated.</w:t>
      </w:r>
      <w:r>
        <w:rPr>
          <w:rFonts w:ascii="Times New Roman" w:eastAsia="Times New Roman" w:hAnsi="Times New Roman" w:cs="Times New Roman"/>
          <w:color w:val="000000"/>
          <w:sz w:val="28"/>
          <w:szCs w:val="28"/>
        </w:rPr>
        <w:t>”</w:t>
      </w:r>
      <w:r>
        <w:rPr>
          <w:rStyle w:val="FootnoteReference"/>
          <w:rFonts w:ascii="Times New Roman" w:eastAsia="Times New Roman" w:hAnsi="Times New Roman" w:cs="Times New Roman"/>
          <w:color w:val="000000"/>
          <w:sz w:val="28"/>
          <w:szCs w:val="28"/>
        </w:rPr>
        <w:footnoteReference w:id="7"/>
      </w:r>
    </w:p>
    <w:p w14:paraId="682CC5B5" w14:textId="38FC5571" w:rsidR="00C4368D" w:rsidRDefault="00C4368D" w:rsidP="009B4202">
      <w:pPr>
        <w:autoSpaceDE w:val="0"/>
        <w:autoSpaceDN w:val="0"/>
        <w:adjustRightInd w:val="0"/>
        <w:spacing w:after="0"/>
        <w:jc w:val="both"/>
        <w:rPr>
          <w:rFonts w:ascii="Times New Roman" w:hAnsi="Times New Roman" w:cs="Times New Roman"/>
          <w:sz w:val="28"/>
          <w:szCs w:val="28"/>
        </w:rPr>
      </w:pPr>
      <w:r>
        <w:rPr>
          <w:rFonts w:ascii="Times New Roman" w:eastAsia="Times New Roman" w:hAnsi="Times New Roman" w:cs="Times New Roman"/>
          <w:color w:val="000000"/>
          <w:sz w:val="28"/>
          <w:szCs w:val="28"/>
        </w:rPr>
        <w:tab/>
      </w:r>
      <w:r w:rsidRPr="009B4202">
        <w:rPr>
          <w:rFonts w:ascii="Times New Roman" w:eastAsia="Times New Roman" w:hAnsi="Times New Roman" w:cs="Times New Roman"/>
          <w:sz w:val="28"/>
          <w:szCs w:val="28"/>
        </w:rPr>
        <w:t>The impact on public sector unions in Hawai’i is not clear because state Comptroller Roderick Becker said that the state’s payroll record does not distinguish between union members and agency fee payers.</w:t>
      </w:r>
      <w:r w:rsidR="009B4202" w:rsidRPr="009B4202">
        <w:rPr>
          <w:rFonts w:ascii="Times New Roman" w:eastAsia="Times New Roman" w:hAnsi="Times New Roman" w:cs="Times New Roman"/>
          <w:sz w:val="28"/>
          <w:szCs w:val="28"/>
        </w:rPr>
        <w:t xml:space="preserve"> The office </w:t>
      </w:r>
      <w:r w:rsidR="00C01DDD">
        <w:rPr>
          <w:rFonts w:ascii="Times New Roman" w:eastAsia="Times New Roman" w:hAnsi="Times New Roman" w:cs="Times New Roman"/>
          <w:sz w:val="28"/>
          <w:szCs w:val="28"/>
        </w:rPr>
        <w:t xml:space="preserve">was </w:t>
      </w:r>
      <w:r w:rsidR="009B4202" w:rsidRPr="009B4202">
        <w:rPr>
          <w:rFonts w:ascii="Times New Roman" w:eastAsia="Times New Roman" w:hAnsi="Times New Roman" w:cs="Times New Roman"/>
          <w:sz w:val="28"/>
          <w:szCs w:val="28"/>
        </w:rPr>
        <w:t>“</w:t>
      </w:r>
      <w:r w:rsidR="009B4202" w:rsidRPr="009B4202">
        <w:rPr>
          <w:rFonts w:ascii="Times New Roman" w:hAnsi="Times New Roman" w:cs="Times New Roman"/>
          <w:sz w:val="28"/>
          <w:szCs w:val="28"/>
        </w:rPr>
        <w:t xml:space="preserve">asking unions to </w:t>
      </w:r>
      <w:r w:rsidR="009B4202" w:rsidRPr="009B4202">
        <w:rPr>
          <w:rFonts w:ascii="Times New Roman" w:hAnsi="Times New Roman" w:cs="Times New Roman"/>
          <w:sz w:val="28"/>
          <w:szCs w:val="28"/>
        </w:rPr>
        <w:lastRenderedPageBreak/>
        <w:t>confirm whether or not they have a non-member</w:t>
      </w:r>
      <w:r w:rsidR="009B4202">
        <w:rPr>
          <w:rFonts w:ascii="Times New Roman" w:hAnsi="Times New Roman" w:cs="Times New Roman"/>
          <w:sz w:val="28"/>
          <w:szCs w:val="28"/>
        </w:rPr>
        <w:t xml:space="preserve"> </w:t>
      </w:r>
      <w:r w:rsidR="009B4202" w:rsidRPr="009B4202">
        <w:rPr>
          <w:rFonts w:ascii="Times New Roman" w:hAnsi="Times New Roman" w:cs="Times New Roman"/>
          <w:sz w:val="28"/>
          <w:szCs w:val="28"/>
        </w:rPr>
        <w:t>population and to provide the names of those members to the state. Once the names of nonmembers</w:t>
      </w:r>
      <w:r w:rsidR="009B4202">
        <w:rPr>
          <w:rFonts w:ascii="Times New Roman" w:hAnsi="Times New Roman" w:cs="Times New Roman"/>
          <w:sz w:val="28"/>
          <w:szCs w:val="28"/>
        </w:rPr>
        <w:t xml:space="preserve"> </w:t>
      </w:r>
      <w:r w:rsidR="009B4202" w:rsidRPr="009B4202">
        <w:rPr>
          <w:rFonts w:ascii="Times New Roman" w:hAnsi="Times New Roman" w:cs="Times New Roman"/>
          <w:sz w:val="28"/>
          <w:szCs w:val="28"/>
        </w:rPr>
        <w:t>have been provided, agency fee withholdings will be suspended.</w:t>
      </w:r>
      <w:r w:rsidR="009B4202">
        <w:rPr>
          <w:rFonts w:ascii="Times New Roman" w:hAnsi="Times New Roman" w:cs="Times New Roman"/>
          <w:sz w:val="28"/>
          <w:szCs w:val="28"/>
        </w:rPr>
        <w:t>”</w:t>
      </w:r>
      <w:r w:rsidR="009B4202">
        <w:rPr>
          <w:rStyle w:val="FootnoteReference"/>
          <w:rFonts w:ascii="Times New Roman" w:hAnsi="Times New Roman" w:cs="Times New Roman"/>
          <w:sz w:val="28"/>
          <w:szCs w:val="28"/>
        </w:rPr>
        <w:footnoteReference w:id="8"/>
      </w:r>
    </w:p>
    <w:p w14:paraId="77358E8A" w14:textId="58FF65C7" w:rsidR="009B4202" w:rsidRPr="009B4202" w:rsidRDefault="00E42B8E" w:rsidP="00567DCA">
      <w:pPr>
        <w:pStyle w:val="NormalWeb"/>
        <w:spacing w:before="0" w:beforeAutospacing="0" w:after="0" w:afterAutospacing="0" w:line="259" w:lineRule="auto"/>
        <w:ind w:left="720"/>
        <w:jc w:val="both"/>
        <w:rPr>
          <w:sz w:val="28"/>
          <w:szCs w:val="28"/>
        </w:rPr>
      </w:pPr>
      <w:r>
        <w:rPr>
          <w:rFonts w:ascii="Helvetica" w:hAnsi="Helvetica"/>
          <w:color w:val="1A1A1A"/>
          <w:sz w:val="27"/>
          <w:szCs w:val="27"/>
        </w:rPr>
        <w:tab/>
        <w:t>“</w:t>
      </w:r>
      <w:r w:rsidRPr="00E42B8E">
        <w:rPr>
          <w:sz w:val="28"/>
          <w:szCs w:val="28"/>
        </w:rPr>
        <w:t>Public employee unions have big memberships and play a prominent role in Hawai</w:t>
      </w:r>
      <w:r w:rsidR="005F6468">
        <w:rPr>
          <w:sz w:val="28"/>
          <w:szCs w:val="28"/>
          <w:lang w:val="haw-US"/>
        </w:rPr>
        <w:t>ʻ</w:t>
      </w:r>
      <w:r w:rsidRPr="00E42B8E">
        <w:rPr>
          <w:sz w:val="28"/>
          <w:szCs w:val="28"/>
        </w:rPr>
        <w:t>i’s economy and politics.</w:t>
      </w:r>
      <w:r>
        <w:rPr>
          <w:sz w:val="28"/>
          <w:szCs w:val="28"/>
        </w:rPr>
        <w:t xml:space="preserve"> </w:t>
      </w:r>
      <w:r w:rsidRPr="00E42B8E">
        <w:rPr>
          <w:sz w:val="28"/>
          <w:szCs w:val="28"/>
        </w:rPr>
        <w:t>The </w:t>
      </w:r>
      <w:hyperlink r:id="rId17" w:history="1">
        <w:r w:rsidRPr="00E42B8E">
          <w:rPr>
            <w:rStyle w:val="Hyperlink"/>
            <w:color w:val="auto"/>
            <w:sz w:val="28"/>
            <w:szCs w:val="28"/>
            <w:u w:val="none"/>
            <w:bdr w:val="none" w:sz="0" w:space="0" w:color="auto" w:frame="1"/>
          </w:rPr>
          <w:t>Hawaii Government Employees Association</w:t>
        </w:r>
      </w:hyperlink>
      <w:r w:rsidRPr="00E42B8E">
        <w:rPr>
          <w:sz w:val="28"/>
          <w:szCs w:val="28"/>
        </w:rPr>
        <w:t xml:space="preserve">, which represents </w:t>
      </w:r>
      <w:proofErr w:type="gramStart"/>
      <w:r w:rsidRPr="00E42B8E">
        <w:rPr>
          <w:sz w:val="28"/>
          <w:szCs w:val="28"/>
        </w:rPr>
        <w:t>a number of</w:t>
      </w:r>
      <w:proofErr w:type="gramEnd"/>
      <w:r w:rsidRPr="00E42B8E">
        <w:rPr>
          <w:sz w:val="28"/>
          <w:szCs w:val="28"/>
        </w:rPr>
        <w:t xml:space="preserve"> government employees, has 42,000 members. The </w:t>
      </w:r>
      <w:hyperlink r:id="rId18" w:history="1">
        <w:r w:rsidRPr="00E42B8E">
          <w:rPr>
            <w:rStyle w:val="Hyperlink"/>
            <w:color w:val="auto"/>
            <w:sz w:val="28"/>
            <w:szCs w:val="28"/>
            <w:u w:val="none"/>
            <w:bdr w:val="none" w:sz="0" w:space="0" w:color="auto" w:frame="1"/>
          </w:rPr>
          <w:t>United Public Workers</w:t>
        </w:r>
      </w:hyperlink>
      <w:r w:rsidRPr="00E42B8E">
        <w:rPr>
          <w:sz w:val="28"/>
          <w:szCs w:val="28"/>
        </w:rPr>
        <w:t> union has 14,300</w:t>
      </w:r>
      <w:proofErr w:type="gramStart"/>
      <w:r w:rsidRPr="00E42B8E">
        <w:rPr>
          <w:sz w:val="28"/>
          <w:szCs w:val="28"/>
        </w:rPr>
        <w:t>. . . .</w:t>
      </w:r>
      <w:proofErr w:type="gramEnd"/>
      <w:r w:rsidRPr="00E42B8E">
        <w:rPr>
          <w:sz w:val="28"/>
          <w:szCs w:val="28"/>
        </w:rPr>
        <w:t xml:space="preserve"> The </w:t>
      </w:r>
      <w:hyperlink r:id="rId19" w:history="1">
        <w:r w:rsidRPr="00E42B8E">
          <w:rPr>
            <w:rStyle w:val="Hyperlink"/>
            <w:color w:val="auto"/>
            <w:sz w:val="28"/>
            <w:szCs w:val="28"/>
            <w:u w:val="none"/>
            <w:bdr w:val="none" w:sz="0" w:space="0" w:color="auto" w:frame="1"/>
          </w:rPr>
          <w:t>Hawaii State Teachers Association</w:t>
        </w:r>
      </w:hyperlink>
      <w:r w:rsidRPr="00E42B8E">
        <w:rPr>
          <w:sz w:val="28"/>
          <w:szCs w:val="28"/>
        </w:rPr>
        <w:t xml:space="preserve">, the state’s fourth-largest union, has a 99 percent rate of membership, counting 13,700 individuals, according to president Corey Rosenlee. Slightly more than 100 Department of Education teachers are not </w:t>
      </w:r>
      <w:proofErr w:type="gramStart"/>
      <w:r w:rsidRPr="00E42B8E">
        <w:rPr>
          <w:sz w:val="28"/>
          <w:szCs w:val="28"/>
        </w:rPr>
        <w:t xml:space="preserve">members. </w:t>
      </w:r>
      <w:r w:rsidR="004A071C">
        <w:rPr>
          <w:sz w:val="28"/>
          <w:szCs w:val="28"/>
        </w:rPr>
        <w:t xml:space="preserve"> </w:t>
      </w:r>
      <w:r w:rsidRPr="00E42B8E">
        <w:rPr>
          <w:sz w:val="28"/>
          <w:szCs w:val="28"/>
        </w:rPr>
        <w:t>.</w:t>
      </w:r>
      <w:proofErr w:type="gramEnd"/>
      <w:r w:rsidRPr="00E42B8E">
        <w:rPr>
          <w:sz w:val="28"/>
          <w:szCs w:val="28"/>
        </w:rPr>
        <w:t xml:space="preserve"> </w:t>
      </w:r>
      <w:r w:rsidR="004A071C">
        <w:rPr>
          <w:sz w:val="28"/>
          <w:szCs w:val="28"/>
        </w:rPr>
        <w:t xml:space="preserve"> </w:t>
      </w:r>
      <w:r w:rsidRPr="00E42B8E">
        <w:rPr>
          <w:sz w:val="28"/>
          <w:szCs w:val="28"/>
        </w:rPr>
        <w:t xml:space="preserve">. </w:t>
      </w:r>
      <w:r w:rsidR="004A071C">
        <w:rPr>
          <w:sz w:val="28"/>
          <w:szCs w:val="28"/>
        </w:rPr>
        <w:t xml:space="preserve"> </w:t>
      </w:r>
      <w:r w:rsidRPr="00E42B8E">
        <w:rPr>
          <w:sz w:val="28"/>
          <w:szCs w:val="28"/>
        </w:rPr>
        <w:t>. Could Hawai</w:t>
      </w:r>
      <w:r w:rsidR="005F6468">
        <w:rPr>
          <w:sz w:val="28"/>
          <w:szCs w:val="28"/>
          <w:lang w:val="haw-US"/>
        </w:rPr>
        <w:t>ʻ</w:t>
      </w:r>
      <w:proofErr w:type="spellStart"/>
      <w:r w:rsidRPr="00E42B8E">
        <w:rPr>
          <w:sz w:val="28"/>
          <w:szCs w:val="28"/>
        </w:rPr>
        <w:t>i</w:t>
      </w:r>
      <w:proofErr w:type="spellEnd"/>
      <w:r w:rsidRPr="00E42B8E">
        <w:rPr>
          <w:sz w:val="28"/>
          <w:szCs w:val="28"/>
        </w:rPr>
        <w:t xml:space="preserve"> defy the economic theory? </w:t>
      </w:r>
      <w:hyperlink r:id="rId20" w:history="1">
        <w:r w:rsidRPr="00E42B8E">
          <w:rPr>
            <w:rStyle w:val="Hyperlink"/>
            <w:color w:val="auto"/>
            <w:sz w:val="28"/>
            <w:szCs w:val="28"/>
            <w:u w:val="none"/>
            <w:bdr w:val="none" w:sz="0" w:space="0" w:color="auto" w:frame="1"/>
          </w:rPr>
          <w:t>Richard Rand</w:t>
        </w:r>
      </w:hyperlink>
      <w:r w:rsidRPr="00E42B8E">
        <w:rPr>
          <w:sz w:val="28"/>
          <w:szCs w:val="28"/>
        </w:rPr>
        <w:t>, a Hawai</w:t>
      </w:r>
      <w:r w:rsidR="005F6468">
        <w:rPr>
          <w:sz w:val="28"/>
          <w:szCs w:val="28"/>
          <w:lang w:val="haw-US"/>
        </w:rPr>
        <w:t>ʻ</w:t>
      </w:r>
      <w:proofErr w:type="spellStart"/>
      <w:r w:rsidRPr="00E42B8E">
        <w:rPr>
          <w:sz w:val="28"/>
          <w:szCs w:val="28"/>
        </w:rPr>
        <w:t>i</w:t>
      </w:r>
      <w:proofErr w:type="spellEnd"/>
      <w:r w:rsidRPr="00E42B8E">
        <w:rPr>
          <w:sz w:val="28"/>
          <w:szCs w:val="28"/>
        </w:rPr>
        <w:t xml:space="preserve"> labor lawyer, said Hawai</w:t>
      </w:r>
      <w:r w:rsidR="005F6468">
        <w:rPr>
          <w:sz w:val="28"/>
          <w:szCs w:val="28"/>
          <w:lang w:val="haw-US"/>
        </w:rPr>
        <w:t>ʻ</w:t>
      </w:r>
      <w:proofErr w:type="spellStart"/>
      <w:r w:rsidRPr="00E42B8E">
        <w:rPr>
          <w:sz w:val="28"/>
          <w:szCs w:val="28"/>
        </w:rPr>
        <w:t>i</w:t>
      </w:r>
      <w:proofErr w:type="spellEnd"/>
      <w:r w:rsidRPr="00E42B8E">
        <w:rPr>
          <w:sz w:val="28"/>
          <w:szCs w:val="28"/>
        </w:rPr>
        <w:t xml:space="preserve"> workers are less likely to quit paying dues because of the role unions have played in the state’s history and culture. </w:t>
      </w:r>
      <w:r w:rsidR="004A071C">
        <w:rPr>
          <w:sz w:val="28"/>
          <w:szCs w:val="28"/>
        </w:rPr>
        <w:t>‘</w:t>
      </w:r>
      <w:r w:rsidRPr="00E42B8E">
        <w:rPr>
          <w:sz w:val="28"/>
          <w:szCs w:val="28"/>
        </w:rPr>
        <w:t>I don’t think the sky is falling as much as some in the media are saying,</w:t>
      </w:r>
      <w:r w:rsidR="004A071C">
        <w:rPr>
          <w:sz w:val="28"/>
          <w:szCs w:val="28"/>
        </w:rPr>
        <w:t>’</w:t>
      </w:r>
      <w:r w:rsidRPr="00E42B8E">
        <w:rPr>
          <w:sz w:val="28"/>
          <w:szCs w:val="28"/>
        </w:rPr>
        <w:t xml:space="preserve"> Rand said. The </w:t>
      </w:r>
      <w:proofErr w:type="gramStart"/>
      <w:r w:rsidRPr="00E42B8E">
        <w:rPr>
          <w:sz w:val="28"/>
          <w:szCs w:val="28"/>
        </w:rPr>
        <w:t>teachers</w:t>
      </w:r>
      <w:proofErr w:type="gramEnd"/>
      <w:r w:rsidRPr="00E42B8E">
        <w:rPr>
          <w:sz w:val="28"/>
          <w:szCs w:val="28"/>
        </w:rPr>
        <w:t xml:space="preserve"> union agrees. </w:t>
      </w:r>
      <w:r w:rsidR="004A071C">
        <w:rPr>
          <w:sz w:val="28"/>
          <w:szCs w:val="28"/>
        </w:rPr>
        <w:t>‘</w:t>
      </w:r>
      <w:r w:rsidRPr="00E42B8E">
        <w:rPr>
          <w:sz w:val="28"/>
          <w:szCs w:val="28"/>
        </w:rPr>
        <w:t>What we’re going to do is, we’re planning to have lots of conversation,</w:t>
      </w:r>
      <w:r w:rsidR="004A071C">
        <w:rPr>
          <w:sz w:val="28"/>
          <w:szCs w:val="28"/>
        </w:rPr>
        <w:t>’</w:t>
      </w:r>
      <w:r w:rsidRPr="00E42B8E">
        <w:rPr>
          <w:sz w:val="28"/>
          <w:szCs w:val="28"/>
        </w:rPr>
        <w:t xml:space="preserve"> Rosenlee said. </w:t>
      </w:r>
      <w:r w:rsidR="004A071C">
        <w:rPr>
          <w:sz w:val="28"/>
          <w:szCs w:val="28"/>
        </w:rPr>
        <w:t>‘</w:t>
      </w:r>
      <w:r w:rsidRPr="00E42B8E">
        <w:rPr>
          <w:sz w:val="28"/>
          <w:szCs w:val="28"/>
        </w:rPr>
        <w:t>We have hundreds of teachers who have been trained on how to talk to our members.</w:t>
      </w:r>
      <w:r w:rsidR="004A071C">
        <w:rPr>
          <w:sz w:val="28"/>
          <w:szCs w:val="28"/>
        </w:rPr>
        <w:t>’</w:t>
      </w:r>
      <w:r w:rsidRPr="00E42B8E">
        <w:rPr>
          <w:sz w:val="28"/>
          <w:szCs w:val="28"/>
        </w:rPr>
        <w:t>”</w:t>
      </w:r>
      <w:r>
        <w:rPr>
          <w:rStyle w:val="FootnoteReference"/>
          <w:sz w:val="28"/>
          <w:szCs w:val="28"/>
        </w:rPr>
        <w:footnoteReference w:id="9"/>
      </w:r>
    </w:p>
    <w:p w14:paraId="21D0F704" w14:textId="58CF623B" w:rsidR="00697024" w:rsidRPr="008C4752" w:rsidRDefault="00697024" w:rsidP="00697024">
      <w:pPr>
        <w:pStyle w:val="NormalWeb"/>
        <w:shd w:val="clear" w:color="auto" w:fill="FFFFFF"/>
        <w:spacing w:before="0" w:beforeAutospacing="0" w:after="0" w:afterAutospacing="0" w:line="259" w:lineRule="auto"/>
        <w:jc w:val="both"/>
        <w:rPr>
          <w:sz w:val="28"/>
          <w:szCs w:val="28"/>
        </w:rPr>
      </w:pPr>
      <w:r>
        <w:rPr>
          <w:color w:val="FF0000"/>
          <w:sz w:val="28"/>
          <w:szCs w:val="28"/>
        </w:rPr>
        <w:tab/>
      </w:r>
      <w:r w:rsidRPr="008C4752">
        <w:rPr>
          <w:sz w:val="28"/>
          <w:szCs w:val="28"/>
        </w:rPr>
        <w:t xml:space="preserve">For a few people who think the </w:t>
      </w:r>
      <w:r w:rsidRPr="008C4752">
        <w:rPr>
          <w:i/>
          <w:sz w:val="28"/>
          <w:szCs w:val="28"/>
        </w:rPr>
        <w:t>Janus</w:t>
      </w:r>
      <w:r w:rsidRPr="008C4752">
        <w:rPr>
          <w:sz w:val="28"/>
          <w:szCs w:val="28"/>
        </w:rPr>
        <w:t xml:space="preserve"> decision is about the US Constitution, or about obscure legal principles like </w:t>
      </w:r>
      <w:r w:rsidRPr="008C4752">
        <w:rPr>
          <w:i/>
          <w:sz w:val="28"/>
          <w:szCs w:val="28"/>
        </w:rPr>
        <w:t>stare decisis</w:t>
      </w:r>
      <w:r w:rsidRPr="008C4752">
        <w:rPr>
          <w:sz w:val="28"/>
          <w:szCs w:val="28"/>
        </w:rPr>
        <w:t>, the full decision is clearly a social statement about the power of workers to organize and the ability of employers to enforce obedience</w:t>
      </w:r>
      <w:proofErr w:type="gramStart"/>
      <w:r w:rsidRPr="008C4752">
        <w:rPr>
          <w:sz w:val="28"/>
          <w:szCs w:val="28"/>
        </w:rPr>
        <w:t>—“</w:t>
      </w:r>
      <w:proofErr w:type="gramEnd"/>
      <w:r w:rsidRPr="008C4752">
        <w:rPr>
          <w:sz w:val="28"/>
          <w:szCs w:val="28"/>
        </w:rPr>
        <w:t xml:space="preserve">labor peace”—on unionized workers. </w:t>
      </w:r>
    </w:p>
    <w:p w14:paraId="71CB041A" w14:textId="4C97798B" w:rsidR="00FB3B75" w:rsidRPr="0024123F" w:rsidRDefault="00697024" w:rsidP="00697024">
      <w:pPr>
        <w:spacing w:after="0"/>
        <w:jc w:val="both"/>
        <w:rPr>
          <w:rFonts w:ascii="Times New Roman" w:hAnsi="Times New Roman" w:cs="Times New Roman"/>
          <w:sz w:val="28"/>
          <w:szCs w:val="28"/>
        </w:rPr>
      </w:pPr>
      <w:r w:rsidRPr="008C4752">
        <w:rPr>
          <w:rFonts w:ascii="Times New Roman" w:hAnsi="Times New Roman" w:cs="Times New Roman"/>
          <w:sz w:val="28"/>
          <w:szCs w:val="28"/>
        </w:rPr>
        <w:tab/>
        <w:t xml:space="preserve">The previous Supreme Court decision on agency fee payments was </w:t>
      </w:r>
      <w:r w:rsidRPr="008C4752">
        <w:rPr>
          <w:rFonts w:ascii="Times New Roman" w:hAnsi="Times New Roman" w:cs="Times New Roman"/>
          <w:i/>
          <w:sz w:val="28"/>
          <w:szCs w:val="28"/>
        </w:rPr>
        <w:t xml:space="preserve">Abood </w:t>
      </w:r>
      <w:proofErr w:type="gramStart"/>
      <w:r w:rsidRPr="008C4752">
        <w:rPr>
          <w:rFonts w:ascii="Times New Roman" w:hAnsi="Times New Roman" w:cs="Times New Roman"/>
          <w:i/>
          <w:sz w:val="28"/>
          <w:szCs w:val="28"/>
        </w:rPr>
        <w:t>v</w:t>
      </w:r>
      <w:r w:rsidRPr="008C4752">
        <w:rPr>
          <w:rFonts w:ascii="Times New Roman" w:hAnsi="Times New Roman" w:cs="Times New Roman"/>
          <w:sz w:val="28"/>
          <w:szCs w:val="28"/>
        </w:rPr>
        <w:t xml:space="preserve">  </w:t>
      </w:r>
      <w:r w:rsidRPr="008C4752">
        <w:rPr>
          <w:rFonts w:ascii="Times New Roman" w:hAnsi="Times New Roman" w:cs="Times New Roman"/>
          <w:i/>
          <w:sz w:val="28"/>
          <w:szCs w:val="28"/>
        </w:rPr>
        <w:t>Detroit</w:t>
      </w:r>
      <w:proofErr w:type="gramEnd"/>
      <w:r w:rsidRPr="008C4752">
        <w:rPr>
          <w:rFonts w:ascii="Times New Roman" w:hAnsi="Times New Roman" w:cs="Times New Roman"/>
          <w:i/>
          <w:sz w:val="28"/>
          <w:szCs w:val="28"/>
        </w:rPr>
        <w:t xml:space="preserve"> Bd of Education</w:t>
      </w:r>
      <w:r w:rsidRPr="008C4752">
        <w:rPr>
          <w:rFonts w:ascii="Times New Roman" w:hAnsi="Times New Roman" w:cs="Times New Roman"/>
          <w:sz w:val="28"/>
          <w:szCs w:val="28"/>
        </w:rPr>
        <w:t xml:space="preserve"> (1977), and the decision was in favor of allowing agency fee payments, a decision even supported by Justice Lewis Powell, whose infamous Powell Memorandum (1971) laid out a strategy to eliminate unionism. A significant consideration in this decision was “labor peace”—as if public sector unions whose officers would have to struggle to collect dues might be more aggressive. The decision also endorsed exclusive representation, concerned about the “chaos” that might develop if “competing unions” were in the same workplace. Over the past 41 years, the Justices, and their political handlers, have obviously seen “labor peace” become such a way of life that it no longer needs to be politically supported. </w:t>
      </w:r>
    </w:p>
    <w:p w14:paraId="6CDDFE3A" w14:textId="5640F6C1" w:rsidR="00A21926" w:rsidRPr="00A21926" w:rsidRDefault="00A21926" w:rsidP="00697024">
      <w:pPr>
        <w:spacing w:after="0"/>
        <w:jc w:val="both"/>
        <w:rPr>
          <w:rFonts w:ascii="Times New Roman" w:hAnsi="Times New Roman" w:cs="Times New Roman"/>
          <w:sz w:val="28"/>
          <w:szCs w:val="28"/>
        </w:rPr>
      </w:pPr>
      <w:r>
        <w:rPr>
          <w:rFonts w:ascii="Times New Roman" w:hAnsi="Times New Roman" w:cs="Times New Roman"/>
          <w:sz w:val="28"/>
          <w:szCs w:val="28"/>
        </w:rPr>
        <w:tab/>
      </w:r>
      <w:r w:rsidRPr="00A21926">
        <w:rPr>
          <w:rFonts w:ascii="Times New Roman" w:hAnsi="Times New Roman" w:cs="Times New Roman"/>
          <w:sz w:val="28"/>
          <w:szCs w:val="28"/>
        </w:rPr>
        <w:t>From a historical perspective, it is important to know that the Abood case was supported by The National Right to Work Legal Defense Fund</w:t>
      </w:r>
      <w:r w:rsidR="00182F23">
        <w:rPr>
          <w:rFonts w:ascii="Times New Roman" w:hAnsi="Times New Roman" w:cs="Times New Roman"/>
          <w:sz w:val="28"/>
          <w:szCs w:val="28"/>
        </w:rPr>
        <w:t xml:space="preserve"> (NRWLDF)</w:t>
      </w:r>
      <w:r w:rsidRPr="00A21926">
        <w:rPr>
          <w:rFonts w:ascii="Times New Roman" w:hAnsi="Times New Roman" w:cs="Times New Roman"/>
          <w:sz w:val="28"/>
          <w:szCs w:val="28"/>
        </w:rPr>
        <w:t>. “</w:t>
      </w:r>
      <w:r w:rsidRPr="00A21926">
        <w:rPr>
          <w:rFonts w:ascii="Times New Roman" w:hAnsi="Times New Roman" w:cs="Times New Roman"/>
          <w:color w:val="111111"/>
          <w:sz w:val="28"/>
          <w:szCs w:val="28"/>
          <w:shd w:val="clear" w:color="auto" w:fill="FFFFFF"/>
        </w:rPr>
        <w:t>With </w:t>
      </w:r>
      <w:r w:rsidRPr="00A21926">
        <w:rPr>
          <w:rStyle w:val="Emphasis"/>
          <w:rFonts w:ascii="Times New Roman" w:hAnsi="Times New Roman" w:cs="Times New Roman"/>
          <w:color w:val="111111"/>
          <w:sz w:val="28"/>
          <w:szCs w:val="28"/>
          <w:bdr w:val="none" w:sz="0" w:space="0" w:color="auto" w:frame="1"/>
          <w:shd w:val="clear" w:color="auto" w:fill="FFFFFF"/>
        </w:rPr>
        <w:t>Abood</w:t>
      </w:r>
      <w:r w:rsidRPr="00A21926">
        <w:rPr>
          <w:rFonts w:ascii="Times New Roman" w:hAnsi="Times New Roman" w:cs="Times New Roman"/>
          <w:color w:val="111111"/>
          <w:sz w:val="28"/>
          <w:szCs w:val="28"/>
          <w:shd w:val="clear" w:color="auto" w:fill="FFFFFF"/>
        </w:rPr>
        <w:t xml:space="preserve">, the NRWLDF argued that it was a violation of public-sector workers’ </w:t>
      </w:r>
      <w:r w:rsidRPr="00A21926">
        <w:rPr>
          <w:rFonts w:ascii="Times New Roman" w:hAnsi="Times New Roman" w:cs="Times New Roman"/>
          <w:color w:val="111111"/>
          <w:sz w:val="28"/>
          <w:szCs w:val="28"/>
          <w:shd w:val="clear" w:color="auto" w:fill="FFFFFF"/>
        </w:rPr>
        <w:lastRenderedPageBreak/>
        <w:t>First Amendment rights to require them to pay any union dues. It was a massive case, with some 600 plaintiffs (unlike more recent cases, like </w:t>
      </w:r>
      <w:r w:rsidRPr="00A21926">
        <w:rPr>
          <w:rStyle w:val="Emphasis"/>
          <w:rFonts w:ascii="Times New Roman" w:hAnsi="Times New Roman" w:cs="Times New Roman"/>
          <w:color w:val="111111"/>
          <w:sz w:val="28"/>
          <w:szCs w:val="28"/>
          <w:bdr w:val="none" w:sz="0" w:space="0" w:color="auto" w:frame="1"/>
          <w:shd w:val="clear" w:color="auto" w:fill="FFFFFF"/>
        </w:rPr>
        <w:t>Janus</w:t>
      </w:r>
      <w:r w:rsidRPr="00A21926">
        <w:rPr>
          <w:rFonts w:ascii="Times New Roman" w:hAnsi="Times New Roman" w:cs="Times New Roman"/>
          <w:color w:val="111111"/>
          <w:sz w:val="28"/>
          <w:szCs w:val="28"/>
          <w:shd w:val="clear" w:color="auto" w:fill="FFFFFF"/>
        </w:rPr>
        <w:t xml:space="preserve">, which have involved a few dissident workers). However, more than half of those represented in the suit would turn out to be deceased, retired, or otherwise not in the bargaining unit, while </w:t>
      </w:r>
      <w:proofErr w:type="gramStart"/>
      <w:r w:rsidRPr="00A21926">
        <w:rPr>
          <w:rFonts w:ascii="Times New Roman" w:hAnsi="Times New Roman" w:cs="Times New Roman"/>
          <w:color w:val="111111"/>
          <w:sz w:val="28"/>
          <w:szCs w:val="28"/>
          <w:shd w:val="clear" w:color="auto" w:fill="FFFFFF"/>
        </w:rPr>
        <w:t>a majority of</w:t>
      </w:r>
      <w:proofErr w:type="gramEnd"/>
      <w:r w:rsidRPr="00A21926">
        <w:rPr>
          <w:rFonts w:ascii="Times New Roman" w:hAnsi="Times New Roman" w:cs="Times New Roman"/>
          <w:color w:val="111111"/>
          <w:sz w:val="28"/>
          <w:szCs w:val="28"/>
          <w:shd w:val="clear" w:color="auto" w:fill="FFFFFF"/>
        </w:rPr>
        <w:t xml:space="preserve"> those workers who were in the bargaining unit voluntarily chose to remain members of the union, according to an appellant brief filed to the Supreme Court in the </w:t>
      </w:r>
      <w:r w:rsidRPr="00A21926">
        <w:rPr>
          <w:rStyle w:val="Emphasis"/>
          <w:rFonts w:ascii="Times New Roman" w:hAnsi="Times New Roman" w:cs="Times New Roman"/>
          <w:color w:val="111111"/>
          <w:sz w:val="28"/>
          <w:szCs w:val="28"/>
          <w:bdr w:val="none" w:sz="0" w:space="0" w:color="auto" w:frame="1"/>
          <w:shd w:val="clear" w:color="auto" w:fill="FFFFFF"/>
        </w:rPr>
        <w:t>Abood</w:t>
      </w:r>
      <w:r w:rsidRPr="00A21926">
        <w:rPr>
          <w:rFonts w:ascii="Times New Roman" w:hAnsi="Times New Roman" w:cs="Times New Roman"/>
          <w:color w:val="111111"/>
          <w:sz w:val="28"/>
          <w:szCs w:val="28"/>
          <w:shd w:val="clear" w:color="auto" w:fill="FFFFFF"/>
        </w:rPr>
        <w:t> case.</w:t>
      </w:r>
      <w:r>
        <w:rPr>
          <w:rFonts w:ascii="Times New Roman" w:hAnsi="Times New Roman" w:cs="Times New Roman"/>
          <w:color w:val="111111"/>
          <w:sz w:val="28"/>
          <w:szCs w:val="28"/>
          <w:shd w:val="clear" w:color="auto" w:fill="FFFFFF"/>
        </w:rPr>
        <w:t>”</w:t>
      </w:r>
      <w:r>
        <w:rPr>
          <w:rStyle w:val="FootnoteReference"/>
          <w:rFonts w:ascii="Times New Roman" w:hAnsi="Times New Roman" w:cs="Times New Roman"/>
          <w:color w:val="111111"/>
          <w:sz w:val="28"/>
          <w:szCs w:val="28"/>
          <w:shd w:val="clear" w:color="auto" w:fill="FFFFFF"/>
        </w:rPr>
        <w:footnoteReference w:id="10"/>
      </w:r>
    </w:p>
    <w:p w14:paraId="1FCCB807" w14:textId="3A2F217B" w:rsidR="00201EFC" w:rsidRDefault="009646AC" w:rsidP="00136236">
      <w:pPr>
        <w:spacing w:after="0"/>
        <w:ind w:firstLine="720"/>
        <w:jc w:val="both"/>
        <w:rPr>
          <w:rFonts w:ascii="Times New Roman" w:hAnsi="Times New Roman" w:cs="Times New Roman"/>
          <w:color w:val="222222"/>
          <w:sz w:val="28"/>
          <w:szCs w:val="28"/>
          <w:shd w:val="clear" w:color="auto" w:fill="FFFFFF"/>
        </w:rPr>
      </w:pPr>
      <w:r w:rsidRPr="00745EDB">
        <w:rPr>
          <w:rFonts w:ascii="Times New Roman" w:hAnsi="Times New Roman" w:cs="Times New Roman"/>
          <w:sz w:val="28"/>
          <w:szCs w:val="28"/>
        </w:rPr>
        <w:t xml:space="preserve">The </w:t>
      </w:r>
      <w:r w:rsidR="00A21926">
        <w:rPr>
          <w:rFonts w:ascii="Times New Roman" w:hAnsi="Times New Roman" w:cs="Times New Roman"/>
          <w:sz w:val="28"/>
          <w:szCs w:val="28"/>
        </w:rPr>
        <w:t>next</w:t>
      </w:r>
      <w:r w:rsidRPr="00745EDB">
        <w:rPr>
          <w:rFonts w:ascii="Times New Roman" w:hAnsi="Times New Roman" w:cs="Times New Roman"/>
          <w:sz w:val="28"/>
          <w:szCs w:val="28"/>
        </w:rPr>
        <w:t xml:space="preserve"> legal attack on agency fee legislation, using bogus arguments about the US Constitution, came in</w:t>
      </w:r>
      <w:r w:rsidR="000B509F" w:rsidRPr="00745EDB">
        <w:rPr>
          <w:rFonts w:ascii="Times New Roman" w:hAnsi="Times New Roman" w:cs="Times New Roman"/>
          <w:sz w:val="28"/>
          <w:szCs w:val="28"/>
        </w:rPr>
        <w:t xml:space="preserve"> </w:t>
      </w:r>
      <w:proofErr w:type="gramStart"/>
      <w:r w:rsidR="000B509F" w:rsidRPr="00745EDB">
        <w:rPr>
          <w:rFonts w:ascii="Times New Roman" w:hAnsi="Times New Roman" w:cs="Times New Roman"/>
          <w:sz w:val="28"/>
          <w:szCs w:val="28"/>
        </w:rPr>
        <w:t>June,</w:t>
      </w:r>
      <w:proofErr w:type="gramEnd"/>
      <w:r w:rsidR="000B509F" w:rsidRPr="00745EDB">
        <w:rPr>
          <w:rFonts w:ascii="Times New Roman" w:hAnsi="Times New Roman" w:cs="Times New Roman"/>
          <w:sz w:val="28"/>
          <w:szCs w:val="28"/>
        </w:rPr>
        <w:t xml:space="preserve"> 2014, with a</w:t>
      </w:r>
      <w:r w:rsidR="00745EDB">
        <w:rPr>
          <w:rFonts w:ascii="Times New Roman" w:hAnsi="Times New Roman" w:cs="Times New Roman"/>
          <w:sz w:val="28"/>
          <w:szCs w:val="28"/>
        </w:rPr>
        <w:t xml:space="preserve"> Supreme Court </w:t>
      </w:r>
      <w:r w:rsidR="000B509F" w:rsidRPr="00745EDB">
        <w:rPr>
          <w:rFonts w:ascii="Times New Roman" w:hAnsi="Times New Roman" w:cs="Times New Roman"/>
          <w:sz w:val="28"/>
          <w:szCs w:val="28"/>
        </w:rPr>
        <w:t xml:space="preserve">decision called </w:t>
      </w:r>
      <w:r w:rsidR="000B509F" w:rsidRPr="00745EDB">
        <w:rPr>
          <w:rFonts w:ascii="Times New Roman" w:hAnsi="Times New Roman" w:cs="Times New Roman"/>
          <w:i/>
          <w:sz w:val="28"/>
          <w:szCs w:val="28"/>
        </w:rPr>
        <w:t>Harris v. Quinn</w:t>
      </w:r>
      <w:r w:rsidR="000B509F" w:rsidRPr="00745EDB">
        <w:rPr>
          <w:rFonts w:ascii="Times New Roman" w:hAnsi="Times New Roman" w:cs="Times New Roman"/>
          <w:sz w:val="28"/>
          <w:szCs w:val="28"/>
        </w:rPr>
        <w:t xml:space="preserve">, also involving Pat Quinn, the Illinois governor before Rauner. Funded </w:t>
      </w:r>
      <w:r w:rsidR="006A6E4A">
        <w:rPr>
          <w:rFonts w:ascii="Times New Roman" w:hAnsi="Times New Roman" w:cs="Times New Roman"/>
          <w:sz w:val="28"/>
          <w:szCs w:val="28"/>
        </w:rPr>
        <w:t xml:space="preserve">again </w:t>
      </w:r>
      <w:r w:rsidR="000B509F" w:rsidRPr="00745EDB">
        <w:rPr>
          <w:rFonts w:ascii="Times New Roman" w:hAnsi="Times New Roman" w:cs="Times New Roman"/>
          <w:sz w:val="28"/>
          <w:szCs w:val="28"/>
        </w:rPr>
        <w:t xml:space="preserve">by </w:t>
      </w:r>
      <w:r w:rsidR="00912234">
        <w:rPr>
          <w:rFonts w:ascii="Times New Roman" w:hAnsi="Times New Roman" w:cs="Times New Roman"/>
          <w:sz w:val="28"/>
          <w:szCs w:val="28"/>
        </w:rPr>
        <w:t>NRWLDF</w:t>
      </w:r>
      <w:r w:rsidR="000B509F" w:rsidRPr="00745EDB">
        <w:rPr>
          <w:rFonts w:ascii="Times New Roman" w:hAnsi="Times New Roman" w:cs="Times New Roman"/>
          <w:sz w:val="28"/>
          <w:szCs w:val="28"/>
        </w:rPr>
        <w:t xml:space="preserve">, the case </w:t>
      </w:r>
      <w:r w:rsidR="00183DF6">
        <w:rPr>
          <w:rFonts w:ascii="Times New Roman" w:hAnsi="Times New Roman" w:cs="Times New Roman"/>
          <w:sz w:val="28"/>
          <w:szCs w:val="28"/>
        </w:rPr>
        <w:t xml:space="preserve">covered </w:t>
      </w:r>
      <w:r w:rsidR="000B509F" w:rsidRPr="00745EDB">
        <w:rPr>
          <w:rFonts w:ascii="Times New Roman" w:hAnsi="Times New Roman" w:cs="Times New Roman"/>
          <w:sz w:val="28"/>
          <w:szCs w:val="28"/>
        </w:rPr>
        <w:t xml:space="preserve">home health care workers </w:t>
      </w:r>
      <w:r w:rsidR="00745EDB" w:rsidRPr="00745EDB">
        <w:rPr>
          <w:rFonts w:ascii="Times New Roman" w:hAnsi="Times New Roman" w:cs="Times New Roman"/>
          <w:sz w:val="28"/>
          <w:szCs w:val="28"/>
        </w:rPr>
        <w:t xml:space="preserve">for </w:t>
      </w:r>
      <w:r w:rsidR="000B509F" w:rsidRPr="00745EDB">
        <w:rPr>
          <w:rFonts w:ascii="Times New Roman" w:hAnsi="Times New Roman" w:cs="Times New Roman"/>
          <w:color w:val="222222"/>
          <w:sz w:val="28"/>
          <w:szCs w:val="28"/>
          <w:shd w:val="clear" w:color="auto" w:fill="FFFFFF"/>
        </w:rPr>
        <w:t>Illinois's Home Services Program</w:t>
      </w:r>
      <w:r w:rsidR="00745EDB" w:rsidRPr="00745EDB">
        <w:rPr>
          <w:rFonts w:ascii="Times New Roman" w:hAnsi="Times New Roman" w:cs="Times New Roman"/>
          <w:color w:val="222222"/>
          <w:sz w:val="28"/>
          <w:szCs w:val="28"/>
          <w:shd w:val="clear" w:color="auto" w:fill="FFFFFF"/>
        </w:rPr>
        <w:t>, who</w:t>
      </w:r>
      <w:r w:rsidR="000B509F" w:rsidRPr="00745EDB">
        <w:rPr>
          <w:rFonts w:ascii="Times New Roman" w:hAnsi="Times New Roman" w:cs="Times New Roman"/>
          <w:color w:val="222222"/>
          <w:sz w:val="28"/>
          <w:szCs w:val="28"/>
          <w:shd w:val="clear" w:color="auto" w:fill="FFFFFF"/>
        </w:rPr>
        <w:t xml:space="preserve"> were paid by federal </w:t>
      </w:r>
      <w:hyperlink r:id="rId21" w:tooltip="Medicaid" w:history="1">
        <w:r w:rsidR="000B509F" w:rsidRPr="00745EDB">
          <w:rPr>
            <w:rStyle w:val="Hyperlink"/>
            <w:rFonts w:ascii="Times New Roman" w:hAnsi="Times New Roman" w:cs="Times New Roman"/>
            <w:color w:val="auto"/>
            <w:sz w:val="28"/>
            <w:szCs w:val="28"/>
            <w:u w:val="none"/>
            <w:shd w:val="clear" w:color="auto" w:fill="FFFFFF"/>
          </w:rPr>
          <w:t>Medicaid</w:t>
        </w:r>
      </w:hyperlink>
      <w:r w:rsidR="000B509F" w:rsidRPr="00745EDB">
        <w:rPr>
          <w:rFonts w:ascii="Times New Roman" w:hAnsi="Times New Roman" w:cs="Times New Roman"/>
          <w:color w:val="222222"/>
          <w:sz w:val="28"/>
          <w:szCs w:val="28"/>
          <w:shd w:val="clear" w:color="auto" w:fill="FFFFFF"/>
        </w:rPr>
        <w:t> funding to work as a "personal assistant" to people who needed care</w:t>
      </w:r>
      <w:r w:rsidR="00745EDB">
        <w:rPr>
          <w:rFonts w:ascii="Times New Roman" w:hAnsi="Times New Roman" w:cs="Times New Roman"/>
          <w:color w:val="222222"/>
          <w:sz w:val="28"/>
          <w:szCs w:val="28"/>
          <w:shd w:val="clear" w:color="auto" w:fill="FFFFFF"/>
        </w:rPr>
        <w:t>, so both the patient and the state were considered “employers.”</w:t>
      </w:r>
      <w:r w:rsidR="00B467C2">
        <w:rPr>
          <w:rFonts w:ascii="Times New Roman" w:hAnsi="Times New Roman" w:cs="Times New Roman"/>
          <w:color w:val="222222"/>
          <w:sz w:val="28"/>
          <w:szCs w:val="28"/>
          <w:shd w:val="clear" w:color="auto" w:fill="FFFFFF"/>
        </w:rPr>
        <w:t xml:space="preserve">  </w:t>
      </w:r>
    </w:p>
    <w:p w14:paraId="72D259CA" w14:textId="05504BC1" w:rsidR="00B467C2" w:rsidRPr="00B467C2" w:rsidRDefault="00B467C2" w:rsidP="00136236">
      <w:pPr>
        <w:spacing w:after="0"/>
        <w:ind w:firstLine="720"/>
        <w:jc w:val="both"/>
        <w:rPr>
          <w:rFonts w:ascii="Times New Roman" w:hAnsi="Times New Roman" w:cs="Times New Roman"/>
          <w:sz w:val="28"/>
          <w:szCs w:val="28"/>
          <w:shd w:val="clear" w:color="auto" w:fill="FFFFFF"/>
        </w:rPr>
      </w:pPr>
      <w:r>
        <w:rPr>
          <w:rFonts w:ascii="Times New Roman" w:hAnsi="Times New Roman" w:cs="Times New Roman"/>
          <w:color w:val="222222"/>
          <w:sz w:val="28"/>
          <w:szCs w:val="28"/>
          <w:shd w:val="clear" w:color="auto" w:fill="FFFFFF"/>
        </w:rPr>
        <w:t xml:space="preserve">The decision, </w:t>
      </w:r>
      <w:r w:rsidRPr="00B467C2">
        <w:rPr>
          <w:rFonts w:ascii="Times New Roman" w:hAnsi="Times New Roman" w:cs="Times New Roman"/>
          <w:sz w:val="28"/>
          <w:szCs w:val="28"/>
          <w:shd w:val="clear" w:color="auto" w:fill="FFFFFF"/>
        </w:rPr>
        <w:t xml:space="preserve">again written by Justice Samuel Alito, stated that the workers were hired by the patients and could not be charged agency fee payments </w:t>
      </w:r>
      <w:r w:rsidR="003D2EC4">
        <w:rPr>
          <w:rFonts w:ascii="Times New Roman" w:hAnsi="Times New Roman" w:cs="Times New Roman"/>
          <w:sz w:val="28"/>
          <w:szCs w:val="28"/>
          <w:shd w:val="clear" w:color="auto" w:fill="FFFFFF"/>
        </w:rPr>
        <w:t>by</w:t>
      </w:r>
      <w:r w:rsidRPr="00B467C2">
        <w:rPr>
          <w:rFonts w:ascii="Times New Roman" w:hAnsi="Times New Roman" w:cs="Times New Roman"/>
          <w:sz w:val="28"/>
          <w:szCs w:val="28"/>
          <w:shd w:val="clear" w:color="auto" w:fill="FFFFFF"/>
        </w:rPr>
        <w:t xml:space="preserve"> SEIU, the union that represented them. In an evaluation that now seems prophetic, </w:t>
      </w:r>
      <w:r>
        <w:rPr>
          <w:rFonts w:ascii="Times New Roman" w:hAnsi="Times New Roman" w:cs="Times New Roman"/>
          <w:sz w:val="28"/>
          <w:szCs w:val="28"/>
          <w:shd w:val="clear" w:color="auto" w:fill="FFFFFF"/>
        </w:rPr>
        <w:t xml:space="preserve">an Op Ed in </w:t>
      </w:r>
      <w:r w:rsidRPr="00B467C2">
        <w:rPr>
          <w:rFonts w:ascii="Times New Roman" w:hAnsi="Times New Roman" w:cs="Times New Roman"/>
          <w:i/>
          <w:sz w:val="28"/>
          <w:szCs w:val="28"/>
          <w:shd w:val="clear" w:color="auto" w:fill="FFFFFF"/>
        </w:rPr>
        <w:t>The New York Times</w:t>
      </w:r>
      <w:r w:rsidRPr="00B467C2">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stated</w:t>
      </w:r>
      <w:r w:rsidRPr="00B467C2">
        <w:rPr>
          <w:rFonts w:ascii="Times New Roman" w:hAnsi="Times New Roman" w:cs="Times New Roman"/>
          <w:sz w:val="28"/>
          <w:szCs w:val="28"/>
          <w:shd w:val="clear" w:color="auto" w:fill="FFFFFF"/>
        </w:rPr>
        <w:t xml:space="preserve">: “a 5-to-4 majority of the Supreme Court fired its own salvo in the war on unions. Though its decision in Harris v. Quinn was narrow, saying that, in some cases, unions could not collect fees from one </w:t>
      </w:r>
      <w:proofErr w:type="gramStart"/>
      <w:r w:rsidRPr="00B467C2">
        <w:rPr>
          <w:rFonts w:ascii="Times New Roman" w:hAnsi="Times New Roman" w:cs="Times New Roman"/>
          <w:sz w:val="28"/>
          <w:szCs w:val="28"/>
          <w:shd w:val="clear" w:color="auto" w:fill="FFFFFF"/>
        </w:rPr>
        <w:t>particular class</w:t>
      </w:r>
      <w:proofErr w:type="gramEnd"/>
      <w:r w:rsidRPr="00B467C2">
        <w:rPr>
          <w:rFonts w:ascii="Times New Roman" w:hAnsi="Times New Roman" w:cs="Times New Roman"/>
          <w:sz w:val="28"/>
          <w:szCs w:val="28"/>
          <w:shd w:val="clear" w:color="auto" w:fill="FFFFFF"/>
        </w:rPr>
        <w:t xml:space="preserve"> of public employees who did not want to join, its language suggests that this may be the court’s first step toward nationalizing the </w:t>
      </w:r>
      <w:r w:rsidR="003D2EC4">
        <w:rPr>
          <w:rFonts w:ascii="Times New Roman" w:hAnsi="Times New Roman" w:cs="Times New Roman"/>
          <w:sz w:val="28"/>
          <w:szCs w:val="28"/>
          <w:shd w:val="clear" w:color="auto" w:fill="FFFFFF"/>
        </w:rPr>
        <w:t>‘</w:t>
      </w:r>
      <w:r w:rsidRPr="00B467C2">
        <w:rPr>
          <w:rFonts w:ascii="Times New Roman" w:hAnsi="Times New Roman" w:cs="Times New Roman"/>
          <w:sz w:val="28"/>
          <w:szCs w:val="28"/>
          <w:shd w:val="clear" w:color="auto" w:fill="FFFFFF"/>
        </w:rPr>
        <w:t>right to work</w:t>
      </w:r>
      <w:r w:rsidR="003D2EC4">
        <w:rPr>
          <w:rFonts w:ascii="Times New Roman" w:hAnsi="Times New Roman" w:cs="Times New Roman"/>
          <w:sz w:val="28"/>
          <w:szCs w:val="28"/>
          <w:shd w:val="clear" w:color="auto" w:fill="FFFFFF"/>
        </w:rPr>
        <w:t>’</w:t>
      </w:r>
      <w:r w:rsidRPr="00B467C2">
        <w:rPr>
          <w:rFonts w:ascii="Times New Roman" w:hAnsi="Times New Roman" w:cs="Times New Roman"/>
          <w:sz w:val="28"/>
          <w:szCs w:val="28"/>
          <w:shd w:val="clear" w:color="auto" w:fill="FFFFFF"/>
        </w:rPr>
        <w:t xml:space="preserve"> gospel by embedding it in constitutional law.</w:t>
      </w:r>
      <w:r w:rsidR="00136236">
        <w:rPr>
          <w:rFonts w:ascii="Times New Roman" w:hAnsi="Times New Roman" w:cs="Times New Roman"/>
          <w:sz w:val="28"/>
          <w:szCs w:val="28"/>
          <w:shd w:val="clear" w:color="auto" w:fill="FFFFFF"/>
        </w:rPr>
        <w:t xml:space="preserve">  . . .</w:t>
      </w:r>
      <w:r w:rsidR="00136236" w:rsidRPr="00136236">
        <w:rPr>
          <w:rFonts w:ascii="Times New Roman" w:hAnsi="Times New Roman" w:cs="Times New Roman"/>
          <w:color w:val="333333"/>
          <w:sz w:val="28"/>
          <w:szCs w:val="28"/>
          <w:shd w:val="clear" w:color="auto" w:fill="FFFFFF"/>
        </w:rPr>
        <w:t xml:space="preserve"> Unions are already reeling. At a time when workers are losing economic ground, we should be looking for ways to strengthen their ability to join with co-workers and bargain collectively to improve their lot. Instead, the court in Harris sided with those who seek to weaken it further.</w:t>
      </w:r>
      <w:r>
        <w:rPr>
          <w:rFonts w:ascii="Times New Roman" w:hAnsi="Times New Roman" w:cs="Times New Roman"/>
          <w:sz w:val="28"/>
          <w:szCs w:val="28"/>
          <w:shd w:val="clear" w:color="auto" w:fill="FFFFFF"/>
        </w:rPr>
        <w:t>”</w:t>
      </w:r>
      <w:r w:rsidRPr="00136236">
        <w:rPr>
          <w:rStyle w:val="FootnoteReference"/>
          <w:rFonts w:ascii="Times New Roman" w:hAnsi="Times New Roman" w:cs="Times New Roman"/>
          <w:sz w:val="24"/>
          <w:szCs w:val="24"/>
          <w:shd w:val="clear" w:color="auto" w:fill="FFFFFF"/>
        </w:rPr>
        <w:footnoteReference w:id="11"/>
      </w:r>
    </w:p>
    <w:p w14:paraId="0A124994" w14:textId="0EF4703C" w:rsidR="00697024" w:rsidRPr="008C4752" w:rsidRDefault="00697024" w:rsidP="00697024">
      <w:pPr>
        <w:spacing w:after="0"/>
        <w:jc w:val="both"/>
        <w:rPr>
          <w:rFonts w:ascii="Times New Roman" w:hAnsi="Times New Roman" w:cs="Times New Roman"/>
          <w:sz w:val="28"/>
          <w:szCs w:val="28"/>
        </w:rPr>
      </w:pPr>
      <w:r w:rsidRPr="008C4752">
        <w:rPr>
          <w:rFonts w:ascii="Times New Roman" w:hAnsi="Times New Roman" w:cs="Times New Roman"/>
          <w:sz w:val="28"/>
          <w:szCs w:val="28"/>
        </w:rPr>
        <w:tab/>
      </w:r>
      <w:r w:rsidR="00EF2A65">
        <w:rPr>
          <w:rFonts w:ascii="Times New Roman" w:hAnsi="Times New Roman" w:cs="Times New Roman"/>
          <w:sz w:val="28"/>
          <w:szCs w:val="28"/>
        </w:rPr>
        <w:t>F</w:t>
      </w:r>
      <w:r w:rsidR="00EF2A65" w:rsidRPr="008C4752">
        <w:rPr>
          <w:rFonts w:ascii="Times New Roman" w:hAnsi="Times New Roman" w:cs="Times New Roman"/>
          <w:sz w:val="28"/>
          <w:szCs w:val="28"/>
        </w:rPr>
        <w:t xml:space="preserve">or the 5-4 majority </w:t>
      </w:r>
      <w:r w:rsidR="00EF2A65">
        <w:rPr>
          <w:rFonts w:ascii="Times New Roman" w:hAnsi="Times New Roman" w:cs="Times New Roman"/>
          <w:sz w:val="28"/>
          <w:szCs w:val="28"/>
        </w:rPr>
        <w:t>i</w:t>
      </w:r>
      <w:r w:rsidRPr="008C4752">
        <w:rPr>
          <w:rFonts w:ascii="Times New Roman" w:hAnsi="Times New Roman" w:cs="Times New Roman"/>
          <w:sz w:val="28"/>
          <w:szCs w:val="28"/>
        </w:rPr>
        <w:t xml:space="preserve">n the </w:t>
      </w:r>
      <w:r w:rsidRPr="008C4752">
        <w:rPr>
          <w:rFonts w:ascii="Times New Roman" w:hAnsi="Times New Roman" w:cs="Times New Roman"/>
          <w:i/>
          <w:sz w:val="28"/>
          <w:szCs w:val="28"/>
        </w:rPr>
        <w:t>Janus</w:t>
      </w:r>
      <w:r w:rsidRPr="008C4752">
        <w:rPr>
          <w:rFonts w:ascii="Times New Roman" w:hAnsi="Times New Roman" w:cs="Times New Roman"/>
          <w:sz w:val="28"/>
          <w:szCs w:val="28"/>
        </w:rPr>
        <w:t xml:space="preserve"> decision, Justice Alito wrote this outrageous statement: “Designating a union as the employees’ exclusive representative substantially restricts the rights of individual employees.”  (p. 2) Alito then expanded his attack: “First, agency fees cannot be upheld </w:t>
      </w:r>
      <w:proofErr w:type="gramStart"/>
      <w:r w:rsidRPr="008C4752">
        <w:rPr>
          <w:rFonts w:ascii="Times New Roman" w:hAnsi="Times New Roman" w:cs="Times New Roman"/>
          <w:sz w:val="28"/>
          <w:szCs w:val="28"/>
        </w:rPr>
        <w:t>on the ground that</w:t>
      </w:r>
      <w:proofErr w:type="gramEnd"/>
      <w:r w:rsidRPr="008C4752">
        <w:rPr>
          <w:rFonts w:ascii="Times New Roman" w:hAnsi="Times New Roman" w:cs="Times New Roman"/>
          <w:sz w:val="28"/>
          <w:szCs w:val="28"/>
        </w:rPr>
        <w:t xml:space="preserve"> they promote an interest in ‘labor peace.’ The Abood Court’s fears of conflict and disruption if employees were represented by more than one union have proved to be unfounded: Exclusive representation of all the employees in a unit and the exaction of agency fees are not inextricably linked. To the contrary, in the Federal Government and the </w:t>
      </w:r>
      <w:r w:rsidRPr="008C4752">
        <w:rPr>
          <w:rFonts w:ascii="Times New Roman" w:hAnsi="Times New Roman" w:cs="Times New Roman"/>
          <w:sz w:val="28"/>
          <w:szCs w:val="28"/>
        </w:rPr>
        <w:lastRenderedPageBreak/>
        <w:t xml:space="preserve">28 States with laws prohibiting agency fees, millions of public employees are represented by unions that effectively serve as the exclusive representatives of all the employees. Whatever may have been the case 41 years ago when </w:t>
      </w:r>
      <w:r w:rsidRPr="008C4752">
        <w:rPr>
          <w:rFonts w:ascii="Times New Roman" w:hAnsi="Times New Roman" w:cs="Times New Roman"/>
          <w:i/>
          <w:sz w:val="28"/>
          <w:szCs w:val="28"/>
        </w:rPr>
        <w:t>Abood</w:t>
      </w:r>
      <w:r w:rsidRPr="008C4752">
        <w:rPr>
          <w:rFonts w:ascii="Times New Roman" w:hAnsi="Times New Roman" w:cs="Times New Roman"/>
          <w:sz w:val="28"/>
          <w:szCs w:val="28"/>
        </w:rPr>
        <w:t xml:space="preserve"> was decided, it is thus now undeniable that ‘labor peace’ can readily be achieved through less restrictive means than the assessment of agency fees.” (p. 2). </w:t>
      </w:r>
    </w:p>
    <w:p w14:paraId="7A9D60B2" w14:textId="52826E02" w:rsidR="00697024" w:rsidRPr="008C4752" w:rsidRDefault="00201EFC" w:rsidP="00697024">
      <w:pPr>
        <w:spacing w:after="0"/>
        <w:jc w:val="both"/>
        <w:rPr>
          <w:rFonts w:ascii="Times New Roman" w:hAnsi="Times New Roman" w:cs="Times New Roman"/>
          <w:sz w:val="28"/>
          <w:szCs w:val="28"/>
        </w:rPr>
      </w:pPr>
      <w:r w:rsidRPr="008C4752">
        <w:rPr>
          <w:noProof/>
          <w:sz w:val="28"/>
          <w:szCs w:val="28"/>
          <w:shd w:val="clear" w:color="auto" w:fill="FFFFFF"/>
        </w:rPr>
        <w:drawing>
          <wp:anchor distT="0" distB="0" distL="114300" distR="114300" simplePos="0" relativeHeight="251673600" behindDoc="1" locked="0" layoutInCell="1" allowOverlap="1" wp14:anchorId="4A332592" wp14:editId="07F13B42">
            <wp:simplePos x="0" y="0"/>
            <wp:positionH relativeFrom="margin">
              <wp:align>left</wp:align>
            </wp:positionH>
            <wp:positionV relativeFrom="paragraph">
              <wp:posOffset>136525</wp:posOffset>
            </wp:positionV>
            <wp:extent cx="3206750" cy="3206750"/>
            <wp:effectExtent l="0" t="0" r="0" b="0"/>
            <wp:wrapTight wrapText="bothSides">
              <wp:wrapPolygon edited="0">
                <wp:start x="0" y="0"/>
                <wp:lineTo x="0" y="21429"/>
                <wp:lineTo x="21429" y="21429"/>
                <wp:lineTo x="21429" y="0"/>
                <wp:lineTo x="0" y="0"/>
              </wp:wrapPolygon>
            </wp:wrapTight>
            <wp:docPr id="4" name="Picture 4" descr="E:\Users\Bill\Pictures\2018-Summer\Supreme Cou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sers\Bill\Pictures\2018-Summer\Supreme Cour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06750" cy="320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697024" w:rsidRPr="008C4752">
        <w:rPr>
          <w:rFonts w:ascii="Times New Roman" w:hAnsi="Times New Roman" w:cs="Times New Roman"/>
          <w:sz w:val="28"/>
          <w:szCs w:val="28"/>
        </w:rPr>
        <w:tab/>
        <w:t xml:space="preserve">“But we must weigh these disadvantages against the considerable windfall that unions have received under </w:t>
      </w:r>
      <w:r w:rsidR="00697024" w:rsidRPr="008C4752">
        <w:rPr>
          <w:rFonts w:ascii="Times New Roman" w:hAnsi="Times New Roman" w:cs="Times New Roman"/>
          <w:i/>
          <w:sz w:val="28"/>
          <w:szCs w:val="28"/>
        </w:rPr>
        <w:t>Abood</w:t>
      </w:r>
      <w:r w:rsidR="00697024" w:rsidRPr="008C4752">
        <w:rPr>
          <w:rFonts w:ascii="Times New Roman" w:hAnsi="Times New Roman" w:cs="Times New Roman"/>
          <w:sz w:val="28"/>
          <w:szCs w:val="28"/>
        </w:rPr>
        <w:t xml:space="preserve"> for the past 41 years. It is hard to estimate how many billions of dollars have been taken from nonmembers and transferred to public-sector unions in violation.” (p. 47) </w:t>
      </w:r>
    </w:p>
    <w:p w14:paraId="029373C5" w14:textId="28BAE226" w:rsidR="00697024" w:rsidRDefault="00697024" w:rsidP="00697024">
      <w:pPr>
        <w:spacing w:after="0"/>
        <w:jc w:val="both"/>
        <w:rPr>
          <w:rFonts w:ascii="Times New Roman" w:hAnsi="Times New Roman" w:cs="Times New Roman"/>
          <w:sz w:val="28"/>
          <w:szCs w:val="28"/>
        </w:rPr>
      </w:pPr>
      <w:r w:rsidRPr="008C4752">
        <w:rPr>
          <w:rFonts w:ascii="Times New Roman" w:hAnsi="Times New Roman" w:cs="Times New Roman"/>
          <w:sz w:val="28"/>
          <w:szCs w:val="28"/>
        </w:rPr>
        <w:tab/>
        <w:t xml:space="preserve">To her credit, in a dissenting opinion in the </w:t>
      </w:r>
      <w:r w:rsidRPr="008C4752">
        <w:rPr>
          <w:rFonts w:ascii="Times New Roman" w:hAnsi="Times New Roman" w:cs="Times New Roman"/>
          <w:i/>
          <w:sz w:val="28"/>
          <w:szCs w:val="28"/>
        </w:rPr>
        <w:t xml:space="preserve">Janus </w:t>
      </w:r>
      <w:r w:rsidRPr="008C4752">
        <w:rPr>
          <w:rFonts w:ascii="Times New Roman" w:hAnsi="Times New Roman" w:cs="Times New Roman"/>
          <w:sz w:val="28"/>
          <w:szCs w:val="28"/>
        </w:rPr>
        <w:t>case, Justice Elena Kagan wrote: “Its decision will have large-scale consequences. Public employee unions will lose a secure source of financial support. State and local governments that thought fair-share provisions furthered their inter</w:t>
      </w:r>
      <w:r w:rsidRPr="008C4752">
        <w:rPr>
          <w:rFonts w:ascii="Times New Roman" w:hAnsi="Times New Roman" w:cs="Times New Roman"/>
          <w:sz w:val="28"/>
          <w:szCs w:val="28"/>
        </w:rPr>
        <w:softHyphen/>
        <w:t>ests will need to find new ways of managing their work</w:t>
      </w:r>
      <w:r w:rsidRPr="008C4752">
        <w:rPr>
          <w:rFonts w:ascii="Times New Roman" w:hAnsi="Times New Roman" w:cs="Times New Roman"/>
          <w:sz w:val="28"/>
          <w:szCs w:val="28"/>
        </w:rPr>
        <w:softHyphen/>
        <w:t xml:space="preserve">forces. Across the country, the relationships of public employees and </w:t>
      </w:r>
      <w:r w:rsidRPr="00464E5A">
        <w:rPr>
          <w:rFonts w:ascii="Times New Roman" w:hAnsi="Times New Roman" w:cs="Times New Roman"/>
          <w:sz w:val="28"/>
          <w:szCs w:val="28"/>
        </w:rPr>
        <w:t>employers will alter in both predictable and wholly unexpected ways</w:t>
      </w:r>
      <w:proofErr w:type="gramStart"/>
      <w:r w:rsidRPr="00464E5A">
        <w:rPr>
          <w:rFonts w:ascii="Times New Roman" w:hAnsi="Times New Roman" w:cs="Times New Roman"/>
          <w:sz w:val="28"/>
          <w:szCs w:val="28"/>
        </w:rPr>
        <w:t>.</w:t>
      </w:r>
      <w:r w:rsidR="00464E5A" w:rsidRPr="00464E5A">
        <w:rPr>
          <w:rFonts w:ascii="Times New Roman" w:hAnsi="Times New Roman" w:cs="Times New Roman"/>
          <w:sz w:val="28"/>
          <w:szCs w:val="28"/>
        </w:rPr>
        <w:t xml:space="preserve"> . . .</w:t>
      </w:r>
      <w:proofErr w:type="gramEnd"/>
      <w:r w:rsidR="00464E5A" w:rsidRPr="00464E5A">
        <w:rPr>
          <w:rFonts w:ascii="Times New Roman" w:hAnsi="Times New Roman" w:cs="Times New Roman"/>
          <w:color w:val="333333"/>
          <w:sz w:val="28"/>
          <w:szCs w:val="28"/>
          <w:shd w:val="clear" w:color="auto" w:fill="FAFAFA"/>
        </w:rPr>
        <w:t xml:space="preserve"> There is no sugarcoating today's opinion. The majority overthrows a decision entrenched in this Nation's law – and its economic life – for over 40 years. As a result, it prevents the American people, acting through their state and local officials, from making important choices about workplace governance. And it does so by weaponizing the First Amendment, in a way that unleashes judges, now and in the future, to intervene in economic and regulatory policy."</w:t>
      </w:r>
      <w:r w:rsidRPr="00464E5A">
        <w:rPr>
          <w:rFonts w:ascii="Times New Roman" w:hAnsi="Times New Roman" w:cs="Times New Roman"/>
          <w:sz w:val="28"/>
          <w:szCs w:val="28"/>
        </w:rPr>
        <w:t>”</w:t>
      </w:r>
      <w:r w:rsidRPr="008C4752">
        <w:rPr>
          <w:rFonts w:ascii="Times New Roman" w:hAnsi="Times New Roman" w:cs="Times New Roman"/>
          <w:sz w:val="28"/>
          <w:szCs w:val="28"/>
        </w:rPr>
        <w:t xml:space="preserve"> (Dissent- p.2)</w:t>
      </w:r>
    </w:p>
    <w:p w14:paraId="6DCCFDA4" w14:textId="77777777" w:rsidR="00697024" w:rsidRPr="008C4752" w:rsidRDefault="00697024" w:rsidP="00697024">
      <w:pPr>
        <w:spacing w:after="0"/>
        <w:jc w:val="both"/>
        <w:rPr>
          <w:rFonts w:ascii="Times New Roman" w:hAnsi="Times New Roman" w:cs="Times New Roman"/>
          <w:sz w:val="28"/>
          <w:szCs w:val="28"/>
        </w:rPr>
      </w:pPr>
      <w:r w:rsidRPr="008C4752">
        <w:rPr>
          <w:rFonts w:ascii="Times New Roman" w:hAnsi="Times New Roman" w:cs="Times New Roman"/>
          <w:sz w:val="28"/>
          <w:szCs w:val="28"/>
        </w:rPr>
        <w:tab/>
        <w:t xml:space="preserve">The future will determine whether they are correct. </w:t>
      </w:r>
    </w:p>
    <w:p w14:paraId="6C2B7BCE" w14:textId="07844FB4" w:rsidR="00697024" w:rsidRPr="008C4752" w:rsidRDefault="00697024" w:rsidP="00697024">
      <w:pPr>
        <w:pStyle w:val="NormalWeb"/>
        <w:spacing w:before="0" w:beforeAutospacing="0" w:after="0" w:afterAutospacing="0" w:line="259" w:lineRule="auto"/>
        <w:jc w:val="both"/>
        <w:textAlignment w:val="baseline"/>
        <w:rPr>
          <w:sz w:val="28"/>
          <w:szCs w:val="28"/>
        </w:rPr>
      </w:pPr>
      <w:r w:rsidRPr="00697024">
        <w:rPr>
          <w:color w:val="FF0000"/>
          <w:sz w:val="28"/>
          <w:szCs w:val="28"/>
        </w:rPr>
        <w:tab/>
      </w:r>
      <w:r w:rsidR="001C43F4" w:rsidRPr="001C43F4">
        <w:rPr>
          <w:color w:val="000000" w:themeColor="text1"/>
          <w:sz w:val="28"/>
          <w:szCs w:val="28"/>
        </w:rPr>
        <w:t>The legal attacks on unionism are relentless.</w:t>
      </w:r>
      <w:r w:rsidR="001C43F4">
        <w:rPr>
          <w:color w:val="000000" w:themeColor="text1"/>
          <w:sz w:val="28"/>
          <w:szCs w:val="28"/>
        </w:rPr>
        <w:t xml:space="preserve"> </w:t>
      </w:r>
      <w:r w:rsidR="001C43F4">
        <w:rPr>
          <w:sz w:val="28"/>
          <w:szCs w:val="28"/>
        </w:rPr>
        <w:t>One case</w:t>
      </w:r>
      <w:r w:rsidRPr="008C4752">
        <w:rPr>
          <w:sz w:val="28"/>
          <w:szCs w:val="28"/>
        </w:rPr>
        <w:t xml:space="preserve"> proceeding through the courts </w:t>
      </w:r>
      <w:r w:rsidR="001C43F4">
        <w:rPr>
          <w:sz w:val="28"/>
          <w:szCs w:val="28"/>
        </w:rPr>
        <w:t xml:space="preserve">involves </w:t>
      </w:r>
      <w:r w:rsidRPr="008C4752">
        <w:rPr>
          <w:sz w:val="28"/>
          <w:szCs w:val="28"/>
        </w:rPr>
        <w:t xml:space="preserve">a California public school teacher (not Rebecca Friedrichs) named Robin </w:t>
      </w:r>
      <w:proofErr w:type="spellStart"/>
      <w:r w:rsidRPr="008C4752">
        <w:rPr>
          <w:sz w:val="28"/>
          <w:szCs w:val="28"/>
        </w:rPr>
        <w:t>Yohn</w:t>
      </w:r>
      <w:proofErr w:type="spellEnd"/>
      <w:r w:rsidR="001C43F4">
        <w:rPr>
          <w:sz w:val="28"/>
          <w:szCs w:val="28"/>
        </w:rPr>
        <w:t>, who</w:t>
      </w:r>
      <w:r w:rsidRPr="008C4752">
        <w:rPr>
          <w:sz w:val="28"/>
          <w:szCs w:val="28"/>
        </w:rPr>
        <w:t xml:space="preserve"> claims that the “opt-out” procedures of the California Teachers Union</w:t>
      </w:r>
      <w:r w:rsidR="001C43F4">
        <w:rPr>
          <w:sz w:val="28"/>
          <w:szCs w:val="28"/>
        </w:rPr>
        <w:t xml:space="preserve"> </w:t>
      </w:r>
      <w:proofErr w:type="gramStart"/>
      <w:r w:rsidR="001C43F4">
        <w:rPr>
          <w:sz w:val="28"/>
          <w:szCs w:val="28"/>
        </w:rPr>
        <w:t xml:space="preserve">is </w:t>
      </w:r>
      <w:r w:rsidRPr="008C4752">
        <w:rPr>
          <w:sz w:val="28"/>
          <w:szCs w:val="28"/>
        </w:rPr>
        <w:t xml:space="preserve"> a</w:t>
      </w:r>
      <w:proofErr w:type="gramEnd"/>
      <w:r w:rsidRPr="008C4752">
        <w:rPr>
          <w:sz w:val="28"/>
          <w:szCs w:val="28"/>
        </w:rPr>
        <w:t xml:space="preserve"> violation of the First Amendment rights. </w:t>
      </w:r>
    </w:p>
    <w:p w14:paraId="5B398F16" w14:textId="687E619F" w:rsidR="00697024" w:rsidRPr="008C4752" w:rsidRDefault="00697024" w:rsidP="00697024">
      <w:pPr>
        <w:pStyle w:val="NormalWeb"/>
        <w:spacing w:before="0" w:beforeAutospacing="0" w:after="0" w:afterAutospacing="0" w:line="259" w:lineRule="auto"/>
        <w:ind w:left="720"/>
        <w:jc w:val="both"/>
        <w:textAlignment w:val="baseline"/>
        <w:rPr>
          <w:spacing w:val="1"/>
          <w:sz w:val="28"/>
          <w:szCs w:val="28"/>
        </w:rPr>
      </w:pPr>
      <w:r w:rsidRPr="008C4752">
        <w:rPr>
          <w:sz w:val="28"/>
          <w:szCs w:val="28"/>
        </w:rPr>
        <w:tab/>
        <w:t>“</w:t>
      </w:r>
      <w:proofErr w:type="spellStart"/>
      <w:r w:rsidRPr="008C4752">
        <w:rPr>
          <w:spacing w:val="1"/>
          <w:sz w:val="28"/>
          <w:szCs w:val="28"/>
        </w:rPr>
        <w:t>Yohn’s</w:t>
      </w:r>
      <w:proofErr w:type="spellEnd"/>
      <w:r w:rsidRPr="008C4752">
        <w:rPr>
          <w:spacing w:val="1"/>
          <w:sz w:val="28"/>
          <w:szCs w:val="28"/>
        </w:rPr>
        <w:t xml:space="preserve"> case raises a second issue, one that will likely still be on the table even if the Supreme Court sides with </w:t>
      </w:r>
      <w:r w:rsidRPr="008C4752">
        <w:rPr>
          <w:i/>
          <w:spacing w:val="1"/>
          <w:sz w:val="28"/>
          <w:szCs w:val="28"/>
        </w:rPr>
        <w:t>Janus</w:t>
      </w:r>
      <w:r w:rsidRPr="008C4752">
        <w:rPr>
          <w:spacing w:val="1"/>
          <w:sz w:val="28"/>
          <w:szCs w:val="28"/>
        </w:rPr>
        <w:t xml:space="preserve"> and overturns mandatory </w:t>
      </w:r>
      <w:r w:rsidRPr="008C4752">
        <w:rPr>
          <w:spacing w:val="1"/>
          <w:sz w:val="28"/>
          <w:szCs w:val="28"/>
        </w:rPr>
        <w:lastRenderedPageBreak/>
        <w:t xml:space="preserve">dues, as it’s expected to do. The California teachers argue that the current opt-out process for those who don’t want to pay dues is overly burdensome </w:t>
      </w:r>
      <w:proofErr w:type="gramStart"/>
      <w:r w:rsidRPr="008C4752">
        <w:rPr>
          <w:spacing w:val="1"/>
          <w:sz w:val="28"/>
          <w:szCs w:val="28"/>
        </w:rPr>
        <w:t>and also</w:t>
      </w:r>
      <w:proofErr w:type="gramEnd"/>
      <w:r w:rsidRPr="008C4752">
        <w:rPr>
          <w:spacing w:val="1"/>
          <w:sz w:val="28"/>
          <w:szCs w:val="28"/>
        </w:rPr>
        <w:t xml:space="preserve"> violates the Constitution. Instead, they maintain, educators who want to join should have to affirmatively opt into the union. Teachers who don’t know about, or can’t follow, the opt-out process are also being forced to subsidize speech they don’t support, said Terry Pell, president of the Center for Individual Rights, which brought </w:t>
      </w:r>
      <w:proofErr w:type="spellStart"/>
      <w:r w:rsidRPr="008C4752">
        <w:rPr>
          <w:spacing w:val="1"/>
          <w:sz w:val="28"/>
          <w:szCs w:val="28"/>
        </w:rPr>
        <w:t>Yohn’s</w:t>
      </w:r>
      <w:proofErr w:type="spellEnd"/>
      <w:r w:rsidRPr="008C4752">
        <w:rPr>
          <w:spacing w:val="1"/>
          <w:sz w:val="28"/>
          <w:szCs w:val="28"/>
        </w:rPr>
        <w:t xml:space="preserve"> case. The libertarian nonprofit law firm also represented California teacher Rebecca Friedrichs in her 2016 case challenging union dues. ’The opt-in/opt-out issue is just as much a First Amendment issue as the compulsory dues issue,’ he said. ‘They both go to unconstitutional burdens that the state is putting on speech.’”</w:t>
      </w:r>
      <w:r w:rsidRPr="008C4752">
        <w:rPr>
          <w:rStyle w:val="FootnoteReference"/>
          <w:spacing w:val="1"/>
          <w:sz w:val="28"/>
          <w:szCs w:val="28"/>
        </w:rPr>
        <w:footnoteReference w:id="12"/>
      </w:r>
    </w:p>
    <w:p w14:paraId="75790716" w14:textId="000E6438" w:rsidR="001C43F4" w:rsidRDefault="001C43F4" w:rsidP="001C43F4">
      <w:pPr>
        <w:pStyle w:val="css-1i0edl6"/>
        <w:shd w:val="clear" w:color="auto" w:fill="FFFFFF"/>
        <w:spacing w:before="0" w:beforeAutospacing="0" w:after="0" w:afterAutospacing="0" w:line="259" w:lineRule="auto"/>
        <w:jc w:val="both"/>
        <w:textAlignment w:val="baseline"/>
        <w:rPr>
          <w:color w:val="FF0000"/>
          <w:sz w:val="28"/>
          <w:szCs w:val="28"/>
        </w:rPr>
      </w:pPr>
      <w:r>
        <w:rPr>
          <w:color w:val="FF0000"/>
          <w:sz w:val="28"/>
          <w:szCs w:val="28"/>
        </w:rPr>
        <w:tab/>
      </w:r>
      <w:r w:rsidRPr="001C43F4">
        <w:rPr>
          <w:color w:val="000000" w:themeColor="text1"/>
          <w:sz w:val="28"/>
          <w:szCs w:val="28"/>
        </w:rPr>
        <w:t xml:space="preserve">In anticipation, of a favorable decision in the </w:t>
      </w:r>
      <w:r w:rsidRPr="001C43F4">
        <w:rPr>
          <w:i/>
          <w:color w:val="000000" w:themeColor="text1"/>
          <w:sz w:val="28"/>
          <w:szCs w:val="28"/>
        </w:rPr>
        <w:t>Janus</w:t>
      </w:r>
      <w:r w:rsidRPr="001C43F4">
        <w:rPr>
          <w:color w:val="000000" w:themeColor="text1"/>
          <w:sz w:val="28"/>
          <w:szCs w:val="28"/>
        </w:rPr>
        <w:t xml:space="preserve"> case, in </w:t>
      </w:r>
      <w:proofErr w:type="gramStart"/>
      <w:r w:rsidRPr="001C43F4">
        <w:rPr>
          <w:color w:val="000000" w:themeColor="text1"/>
          <w:sz w:val="28"/>
          <w:szCs w:val="28"/>
        </w:rPr>
        <w:t>March,</w:t>
      </w:r>
      <w:proofErr w:type="gramEnd"/>
      <w:r w:rsidRPr="001C43F4">
        <w:rPr>
          <w:color w:val="000000" w:themeColor="text1"/>
          <w:sz w:val="28"/>
          <w:szCs w:val="28"/>
        </w:rPr>
        <w:t xml:space="preserve"> 2018, “</w:t>
      </w:r>
      <w:r w:rsidRPr="00BB5F6B">
        <w:rPr>
          <w:sz w:val="28"/>
          <w:szCs w:val="28"/>
        </w:rPr>
        <w:t xml:space="preserve">lawyers representing government workers in Washington State asked a federal court to order one of the state’s largest public-employee unions </w:t>
      </w:r>
      <w:r w:rsidR="00201EFC" w:rsidRPr="00BB5F6B">
        <w:rPr>
          <w:sz w:val="28"/>
          <w:szCs w:val="28"/>
        </w:rPr>
        <w:t>‘</w:t>
      </w:r>
      <w:r w:rsidRPr="00BB5F6B">
        <w:rPr>
          <w:sz w:val="28"/>
          <w:szCs w:val="28"/>
        </w:rPr>
        <w:t xml:space="preserve">to disgorge and refund’ fees that nonmembers had already paid. Similar lawsuits were filed in California, New Jersey, New York, Pennsylvania, Minnesota and Ohio. The complaints could upend the legal system by arguing that states and private parties like unions face liability even though they followed the law as it existed at the time. They could also cost unions hundreds of millions of dollars.” Supported by the Freedom Foundation out of Evergreen, WA, the lead lawyer in the case was Jonathan </w:t>
      </w:r>
      <w:r w:rsidRPr="001C43F4">
        <w:rPr>
          <w:color w:val="333333"/>
          <w:sz w:val="28"/>
          <w:szCs w:val="28"/>
        </w:rPr>
        <w:t>F. Mitchell, nominated by President Trump to head “</w:t>
      </w:r>
      <w:r w:rsidRPr="001C43F4">
        <w:rPr>
          <w:color w:val="333333"/>
          <w:sz w:val="28"/>
          <w:szCs w:val="28"/>
          <w:shd w:val="clear" w:color="auto" w:fill="FFFFFF"/>
        </w:rPr>
        <w:t>the Administrative Conference of the United States, a small federal agency that advises the government on improving its inner workings.”</w:t>
      </w:r>
      <w:r w:rsidRPr="001C43F4">
        <w:rPr>
          <w:rStyle w:val="FootnoteReference"/>
          <w:color w:val="333333"/>
          <w:sz w:val="28"/>
          <w:szCs w:val="28"/>
          <w:shd w:val="clear" w:color="auto" w:fill="FFFFFF"/>
        </w:rPr>
        <w:footnoteReference w:id="13"/>
      </w:r>
      <w:r w:rsidR="008C2BA3">
        <w:rPr>
          <w:color w:val="FF0000"/>
          <w:sz w:val="28"/>
          <w:szCs w:val="28"/>
        </w:rPr>
        <w:tab/>
      </w:r>
    </w:p>
    <w:p w14:paraId="74EE7340" w14:textId="77113CB4" w:rsidR="002F7261" w:rsidRPr="000D28A3" w:rsidRDefault="00187534" w:rsidP="000D28A3">
      <w:pPr>
        <w:pStyle w:val="css-1i0edl6"/>
        <w:shd w:val="clear" w:color="auto" w:fill="FFFFFF"/>
        <w:spacing w:before="0" w:beforeAutospacing="0" w:after="0" w:afterAutospacing="0" w:line="259" w:lineRule="auto"/>
        <w:jc w:val="both"/>
        <w:textAlignment w:val="baseline"/>
        <w:rPr>
          <w:sz w:val="28"/>
          <w:szCs w:val="28"/>
          <w:shd w:val="clear" w:color="auto" w:fill="FFFFFF"/>
        </w:rPr>
      </w:pPr>
      <w:r>
        <w:rPr>
          <w:color w:val="FF0000"/>
          <w:sz w:val="28"/>
          <w:szCs w:val="28"/>
        </w:rPr>
        <w:tab/>
      </w:r>
      <w:r w:rsidRPr="000D28A3">
        <w:rPr>
          <w:sz w:val="28"/>
          <w:szCs w:val="28"/>
        </w:rPr>
        <w:t>This demand for refunds was partially, and dangerously, successful in Oregon, where SEIU Local 503, representing</w:t>
      </w:r>
      <w:r w:rsidRPr="000D28A3">
        <w:rPr>
          <w:sz w:val="28"/>
          <w:szCs w:val="28"/>
          <w:shd w:val="clear" w:color="auto" w:fill="FFFFFF"/>
        </w:rPr>
        <w:t> 72,000 members who work in state, local government, nonprofit agencies and higher education,</w:t>
      </w:r>
      <w:r w:rsidRPr="000D28A3">
        <w:rPr>
          <w:sz w:val="28"/>
          <w:szCs w:val="28"/>
        </w:rPr>
        <w:t xml:space="preserve"> agreed to refund almost $3,000 to Debora </w:t>
      </w:r>
      <w:proofErr w:type="spellStart"/>
      <w:r w:rsidRPr="000D28A3">
        <w:rPr>
          <w:sz w:val="28"/>
          <w:szCs w:val="28"/>
        </w:rPr>
        <w:t>Nearman</w:t>
      </w:r>
      <w:proofErr w:type="spellEnd"/>
      <w:r w:rsidRPr="000D28A3">
        <w:rPr>
          <w:sz w:val="28"/>
          <w:szCs w:val="28"/>
        </w:rPr>
        <w:t xml:space="preserve">, who works as </w:t>
      </w:r>
      <w:r w:rsidRPr="000D28A3">
        <w:rPr>
          <w:sz w:val="28"/>
          <w:szCs w:val="28"/>
          <w:shd w:val="clear" w:color="auto" w:fill="FFFFFF"/>
        </w:rPr>
        <w:t xml:space="preserve">a systems analyst with the state Department of Fish and Wildlife. </w:t>
      </w:r>
      <w:r w:rsidR="002F7261" w:rsidRPr="000D28A3">
        <w:rPr>
          <w:sz w:val="28"/>
          <w:szCs w:val="28"/>
          <w:shd w:val="clear" w:color="auto" w:fill="FFFFFF"/>
        </w:rPr>
        <w:t xml:space="preserve"> </w:t>
      </w:r>
      <w:proofErr w:type="spellStart"/>
      <w:r w:rsidR="002F7261" w:rsidRPr="000D28A3">
        <w:rPr>
          <w:sz w:val="28"/>
          <w:szCs w:val="28"/>
          <w:shd w:val="clear" w:color="auto" w:fill="FFFFFF"/>
        </w:rPr>
        <w:t>Nearman</w:t>
      </w:r>
      <w:proofErr w:type="spellEnd"/>
      <w:r w:rsidR="002F7261" w:rsidRPr="000D28A3">
        <w:rPr>
          <w:sz w:val="28"/>
          <w:szCs w:val="28"/>
          <w:shd w:val="clear" w:color="auto" w:fill="FFFFFF"/>
        </w:rPr>
        <w:t xml:space="preserve"> is a member of a statewide bargaining unit represented by SEIU but doesn't belong to the union.</w:t>
      </w:r>
    </w:p>
    <w:p w14:paraId="43276620" w14:textId="1C38BD0C" w:rsidR="00187534" w:rsidRPr="000D28A3" w:rsidRDefault="002F7261" w:rsidP="000D28A3">
      <w:pPr>
        <w:pStyle w:val="css-1i0edl6"/>
        <w:shd w:val="clear" w:color="auto" w:fill="FFFFFF"/>
        <w:spacing w:before="0" w:beforeAutospacing="0" w:after="0" w:afterAutospacing="0" w:line="259" w:lineRule="auto"/>
        <w:jc w:val="both"/>
        <w:textAlignment w:val="baseline"/>
        <w:rPr>
          <w:sz w:val="28"/>
          <w:szCs w:val="28"/>
          <w:shd w:val="clear" w:color="auto" w:fill="FFFFFF"/>
        </w:rPr>
      </w:pPr>
      <w:r w:rsidRPr="000D28A3">
        <w:rPr>
          <w:sz w:val="28"/>
          <w:szCs w:val="28"/>
          <w:shd w:val="clear" w:color="auto" w:fill="FFFFFF"/>
        </w:rPr>
        <w:tab/>
        <w:t>S</w:t>
      </w:r>
      <w:r w:rsidR="00187534" w:rsidRPr="000D28A3">
        <w:rPr>
          <w:sz w:val="28"/>
          <w:szCs w:val="28"/>
          <w:shd w:val="clear" w:color="auto" w:fill="FFFFFF"/>
        </w:rPr>
        <w:t xml:space="preserve">upported by </w:t>
      </w:r>
      <w:r w:rsidR="007E61AF">
        <w:rPr>
          <w:sz w:val="28"/>
          <w:szCs w:val="28"/>
          <w:shd w:val="clear" w:color="auto" w:fill="FFFFFF"/>
        </w:rPr>
        <w:t xml:space="preserve">the </w:t>
      </w:r>
      <w:r w:rsidRPr="000D28A3">
        <w:rPr>
          <w:sz w:val="28"/>
          <w:szCs w:val="28"/>
          <w:shd w:val="clear" w:color="auto" w:fill="FFFFFF"/>
        </w:rPr>
        <w:t>N</w:t>
      </w:r>
      <w:r w:rsidR="00187534" w:rsidRPr="000D28A3">
        <w:rPr>
          <w:sz w:val="28"/>
          <w:szCs w:val="28"/>
          <w:shd w:val="clear" w:color="auto" w:fill="FFFFFF"/>
        </w:rPr>
        <w:t xml:space="preserve">RTWLDF, </w:t>
      </w:r>
      <w:proofErr w:type="spellStart"/>
      <w:r w:rsidRPr="000D28A3">
        <w:rPr>
          <w:sz w:val="28"/>
          <w:szCs w:val="28"/>
          <w:shd w:val="clear" w:color="auto" w:fill="FFFFFF"/>
        </w:rPr>
        <w:t>Nearman</w:t>
      </w:r>
      <w:proofErr w:type="spellEnd"/>
      <w:r w:rsidRPr="000D28A3">
        <w:rPr>
          <w:sz w:val="28"/>
          <w:szCs w:val="28"/>
          <w:shd w:val="clear" w:color="auto" w:fill="FFFFFF"/>
        </w:rPr>
        <w:t xml:space="preserve"> </w:t>
      </w:r>
      <w:r w:rsidR="00187534" w:rsidRPr="000D28A3">
        <w:rPr>
          <w:sz w:val="28"/>
          <w:szCs w:val="28"/>
          <w:shd w:val="clear" w:color="auto" w:fill="FFFFFF"/>
        </w:rPr>
        <w:t xml:space="preserve">sued the SEIU for violation of her First Amendment rights by opposing “her political and religious views and even led a campaign against her husband, Mike, when he successfully ran as a Republican candidate for the state Legislature in 2016.” </w:t>
      </w:r>
    </w:p>
    <w:p w14:paraId="43945E6A" w14:textId="6CEA6428" w:rsidR="00187534" w:rsidRPr="000D28A3" w:rsidRDefault="00187534" w:rsidP="000D28A3">
      <w:pPr>
        <w:pStyle w:val="css-1i0edl6"/>
        <w:shd w:val="clear" w:color="auto" w:fill="FFFFFF"/>
        <w:spacing w:before="0" w:beforeAutospacing="0" w:after="0" w:afterAutospacing="0" w:line="259" w:lineRule="auto"/>
        <w:jc w:val="both"/>
        <w:textAlignment w:val="baseline"/>
        <w:rPr>
          <w:sz w:val="28"/>
          <w:szCs w:val="28"/>
          <w:shd w:val="clear" w:color="auto" w:fill="FFFFFF"/>
        </w:rPr>
      </w:pPr>
      <w:r w:rsidRPr="000D28A3">
        <w:rPr>
          <w:sz w:val="28"/>
          <w:szCs w:val="28"/>
        </w:rPr>
        <w:lastRenderedPageBreak/>
        <w:tab/>
        <w:t>“</w:t>
      </w:r>
      <w:r w:rsidRPr="000D28A3">
        <w:rPr>
          <w:sz w:val="28"/>
          <w:szCs w:val="28"/>
          <w:shd w:val="clear" w:color="auto" w:fill="FFFFFF"/>
        </w:rPr>
        <w:t xml:space="preserve">The fact that SEIU spent $53,260 to oppose Mike </w:t>
      </w:r>
      <w:proofErr w:type="spellStart"/>
      <w:r w:rsidRPr="000D28A3">
        <w:rPr>
          <w:sz w:val="28"/>
          <w:szCs w:val="28"/>
          <w:shd w:val="clear" w:color="auto" w:fill="FFFFFF"/>
        </w:rPr>
        <w:t>Nearman's</w:t>
      </w:r>
      <w:proofErr w:type="spellEnd"/>
      <w:r w:rsidRPr="000D28A3">
        <w:rPr>
          <w:sz w:val="28"/>
          <w:szCs w:val="28"/>
          <w:shd w:val="clear" w:color="auto" w:fill="FFFFFF"/>
        </w:rPr>
        <w:t xml:space="preserve"> candidacy by campaigning against him and distributing fliers that disparaged him ‘is a vivid example of why people frequently don't want to fund a labor union,</w:t>
      </w:r>
      <w:r w:rsidR="0048292E" w:rsidRPr="000D28A3">
        <w:rPr>
          <w:sz w:val="28"/>
          <w:szCs w:val="28"/>
          <w:shd w:val="clear" w:color="auto" w:fill="FFFFFF"/>
        </w:rPr>
        <w:t>’</w:t>
      </w:r>
      <w:r w:rsidRPr="000D28A3">
        <w:rPr>
          <w:sz w:val="28"/>
          <w:szCs w:val="28"/>
          <w:shd w:val="clear" w:color="auto" w:fill="FFFFFF"/>
        </w:rPr>
        <w:t>" said Patrick Semmens, a vice-president of the NRTWLDF.</w:t>
      </w:r>
    </w:p>
    <w:p w14:paraId="7E42D917" w14:textId="3A5CABAD" w:rsidR="002F7261" w:rsidRPr="000D28A3" w:rsidRDefault="002F7261" w:rsidP="000D28A3">
      <w:pPr>
        <w:shd w:val="clear" w:color="auto" w:fill="FFFFFF"/>
        <w:spacing w:after="0"/>
        <w:jc w:val="both"/>
        <w:rPr>
          <w:rFonts w:ascii="Times New Roman" w:hAnsi="Times New Roman" w:cs="Times New Roman"/>
          <w:sz w:val="28"/>
          <w:szCs w:val="28"/>
        </w:rPr>
      </w:pPr>
      <w:r w:rsidRPr="000D28A3">
        <w:rPr>
          <w:rFonts w:ascii="Times New Roman" w:hAnsi="Times New Roman" w:cs="Times New Roman"/>
          <w:sz w:val="28"/>
          <w:szCs w:val="28"/>
        </w:rPr>
        <w:tab/>
        <w:t xml:space="preserve">The ominous news is that the NRTWLDF </w:t>
      </w:r>
      <w:r w:rsidRPr="000D28A3">
        <w:rPr>
          <w:rFonts w:ascii="Times New Roman" w:hAnsi="Times New Roman" w:cs="Times New Roman"/>
          <w:sz w:val="28"/>
          <w:szCs w:val="28"/>
          <w:shd w:val="clear" w:color="auto" w:fill="FFFFFF"/>
        </w:rPr>
        <w:t>is handling some 200 other cases across the country, including a class-action lawsuit in California by 30,000 state employees.</w:t>
      </w:r>
      <w:r w:rsidR="000D28A3" w:rsidRPr="000D28A3">
        <w:rPr>
          <w:rFonts w:ascii="Times New Roman" w:hAnsi="Times New Roman" w:cs="Times New Roman"/>
          <w:sz w:val="28"/>
          <w:szCs w:val="28"/>
          <w:shd w:val="clear" w:color="auto" w:fill="FFFFFF"/>
        </w:rPr>
        <w:t xml:space="preserve"> </w:t>
      </w:r>
      <w:r w:rsidR="000D28A3" w:rsidRPr="000D28A3">
        <w:rPr>
          <w:rFonts w:ascii="Times New Roman" w:eastAsia="Times New Roman" w:hAnsi="Times New Roman" w:cs="Times New Roman"/>
          <w:sz w:val="28"/>
          <w:szCs w:val="28"/>
        </w:rPr>
        <w:t>If the U.S. 9th Circuit Court of Appeals rules in favor of the plaintiffs in the California case, they stand to be refunded more than $100 million, Semmens estimated.</w:t>
      </w:r>
      <w:r w:rsidRPr="000D28A3">
        <w:rPr>
          <w:rStyle w:val="FootnoteReference"/>
          <w:rFonts w:ascii="Times New Roman" w:hAnsi="Times New Roman" w:cs="Times New Roman"/>
          <w:sz w:val="28"/>
          <w:szCs w:val="28"/>
          <w:shd w:val="clear" w:color="auto" w:fill="FFFFFF"/>
        </w:rPr>
        <w:footnoteReference w:id="14"/>
      </w:r>
    </w:p>
    <w:p w14:paraId="19001936" w14:textId="5A01AACA" w:rsidR="008C2BA3" w:rsidRPr="001F2DFA" w:rsidRDefault="001C43F4" w:rsidP="008C2BA3">
      <w:pPr>
        <w:spacing w:after="0"/>
        <w:jc w:val="both"/>
        <w:rPr>
          <w:rFonts w:ascii="Times New Roman" w:hAnsi="Times New Roman" w:cs="Times New Roman"/>
          <w:sz w:val="28"/>
          <w:szCs w:val="28"/>
        </w:rPr>
      </w:pPr>
      <w:r>
        <w:rPr>
          <w:rFonts w:ascii="Times New Roman" w:eastAsia="Times New Roman" w:hAnsi="Times New Roman" w:cs="Times New Roman"/>
          <w:sz w:val="28"/>
          <w:szCs w:val="28"/>
        </w:rPr>
        <w:tab/>
      </w:r>
      <w:r w:rsidR="008C2BA3" w:rsidRPr="001F2DFA">
        <w:rPr>
          <w:rFonts w:ascii="Times New Roman" w:eastAsia="Times New Roman" w:hAnsi="Times New Roman" w:cs="Times New Roman"/>
          <w:sz w:val="28"/>
          <w:szCs w:val="28"/>
        </w:rPr>
        <w:t xml:space="preserve">Before the </w:t>
      </w:r>
      <w:r w:rsidR="008C2BA3" w:rsidRPr="001F2DFA">
        <w:rPr>
          <w:rFonts w:ascii="Times New Roman" w:eastAsia="Times New Roman" w:hAnsi="Times New Roman" w:cs="Times New Roman"/>
          <w:i/>
          <w:sz w:val="28"/>
          <w:szCs w:val="28"/>
        </w:rPr>
        <w:t>Janus</w:t>
      </w:r>
      <w:r w:rsidR="008C2BA3" w:rsidRPr="001F2DFA">
        <w:rPr>
          <w:rFonts w:ascii="Times New Roman" w:eastAsia="Times New Roman" w:hAnsi="Times New Roman" w:cs="Times New Roman"/>
          <w:sz w:val="28"/>
          <w:szCs w:val="28"/>
        </w:rPr>
        <w:t xml:space="preserve"> decision, and as another illustration of the shrewd thinking in the anti-union movement, a diabolical strategy was developed by Governor Paul LePage of Maine—divide and conquer-- to effectively split the membership of the two largest state unions, eventually persuading the members to “voluntarily” give up the agency fee clauses in their contracts.</w:t>
      </w:r>
    </w:p>
    <w:p w14:paraId="33D3F034" w14:textId="77777777" w:rsidR="008C2BA3" w:rsidRPr="001F2DFA" w:rsidRDefault="008C2BA3" w:rsidP="008C2BA3">
      <w:pPr>
        <w:spacing w:after="0"/>
        <w:jc w:val="both"/>
        <w:rPr>
          <w:rFonts w:ascii="Times New Roman" w:eastAsia="Times New Roman" w:hAnsi="Times New Roman" w:cs="Times New Roman"/>
          <w:sz w:val="28"/>
          <w:szCs w:val="28"/>
        </w:rPr>
      </w:pPr>
      <w:r w:rsidRPr="001F2DFA">
        <w:rPr>
          <w:rFonts w:ascii="Times New Roman" w:eastAsia="Times New Roman" w:hAnsi="Times New Roman" w:cs="Times New Roman"/>
          <w:sz w:val="28"/>
          <w:szCs w:val="28"/>
        </w:rPr>
        <w:tab/>
        <w:t>As a kind of role model for Donald Trump, LePage has been described by various observers as “</w:t>
      </w:r>
      <w:r w:rsidRPr="001F2DFA">
        <w:rPr>
          <w:rFonts w:ascii="Times New Roman" w:hAnsi="Times New Roman" w:cs="Times New Roman"/>
          <w:sz w:val="28"/>
          <w:szCs w:val="28"/>
          <w:shd w:val="clear" w:color="auto" w:fill="FFFFFF"/>
        </w:rPr>
        <w:t>a crude buffoon,” “the most ignorant, angry, racist, and buffoonish leader in America,” and as “a terrible governor, a worse person, and he says something dumb nearly every single week. He’s a never-ending source of stupidity.” He told the Portland NAACP to “kiss my ass” when the civil rights group invited him to speak soon after his election in 2010 and</w:t>
      </w:r>
      <w:r w:rsidRPr="001F2DFA">
        <w:rPr>
          <w:rFonts w:ascii="Times New Roman" w:eastAsia="Times New Roman" w:hAnsi="Times New Roman" w:cs="Times New Roman"/>
          <w:sz w:val="28"/>
          <w:szCs w:val="28"/>
        </w:rPr>
        <w:t xml:space="preserve"> demanded the removal of murals depicting Francis Perkins, the famous Secretary of Labor who had family roots in Maine. “</w:t>
      </w:r>
      <w:r w:rsidRPr="001F2DFA">
        <w:rPr>
          <w:rFonts w:ascii="Times New Roman" w:hAnsi="Times New Roman" w:cs="Times New Roman"/>
          <w:sz w:val="28"/>
          <w:szCs w:val="28"/>
          <w:shd w:val="clear" w:color="auto" w:fill="FFFFFF"/>
        </w:rPr>
        <w:t>The mural “sends a message that we’re one-sided, and I don’t want to send that message,”</w:t>
      </w:r>
      <w:r w:rsidRPr="001F2DFA">
        <w:rPr>
          <w:rFonts w:ascii="Times New Roman" w:eastAsia="Times New Roman" w:hAnsi="Times New Roman" w:cs="Times New Roman"/>
          <w:sz w:val="28"/>
          <w:szCs w:val="28"/>
        </w:rPr>
        <w:t xml:space="preserve"> said LePage.</w:t>
      </w:r>
    </w:p>
    <w:p w14:paraId="64B2CE95" w14:textId="77777777" w:rsidR="008C2BA3" w:rsidRPr="001F2DFA" w:rsidRDefault="008C2BA3" w:rsidP="008C2BA3">
      <w:pPr>
        <w:spacing w:after="0"/>
        <w:jc w:val="both"/>
        <w:rPr>
          <w:rFonts w:ascii="Times New Roman" w:hAnsi="Times New Roman" w:cs="Times New Roman"/>
          <w:sz w:val="28"/>
          <w:szCs w:val="28"/>
          <w:shd w:val="clear" w:color="auto" w:fill="FFFFFF"/>
        </w:rPr>
      </w:pPr>
      <w:r w:rsidRPr="008C2BA3">
        <w:rPr>
          <w:rFonts w:ascii="Times New Roman" w:eastAsia="Times New Roman" w:hAnsi="Times New Roman" w:cs="Times New Roman"/>
          <w:color w:val="FF0000"/>
          <w:sz w:val="28"/>
          <w:szCs w:val="28"/>
        </w:rPr>
        <w:tab/>
      </w:r>
      <w:r w:rsidRPr="001F2DFA">
        <w:rPr>
          <w:rFonts w:ascii="Times New Roman" w:eastAsia="Times New Roman" w:hAnsi="Times New Roman" w:cs="Times New Roman"/>
          <w:sz w:val="28"/>
          <w:szCs w:val="28"/>
        </w:rPr>
        <w:t xml:space="preserve"> </w:t>
      </w:r>
      <w:r w:rsidRPr="001F2DFA">
        <w:rPr>
          <w:rFonts w:ascii="Times New Roman" w:hAnsi="Times New Roman" w:cs="Times New Roman"/>
          <w:sz w:val="28"/>
          <w:szCs w:val="28"/>
        </w:rPr>
        <w:t xml:space="preserve">LePage </w:t>
      </w:r>
      <w:r w:rsidRPr="001F2DFA">
        <w:rPr>
          <w:rFonts w:ascii="Times New Roman" w:hAnsi="Times New Roman" w:cs="Times New Roman"/>
          <w:sz w:val="28"/>
          <w:szCs w:val="28"/>
          <w:shd w:val="clear" w:color="auto" w:fill="FFFFFF"/>
        </w:rPr>
        <w:t>proclaimed</w:t>
      </w:r>
      <w:r w:rsidRPr="001F2DFA">
        <w:rPr>
          <w:rFonts w:ascii="Times New Roman" w:hAnsi="Times New Roman" w:cs="Times New Roman"/>
          <w:sz w:val="28"/>
          <w:szCs w:val="28"/>
        </w:rPr>
        <w:t xml:space="preserve"> his support for open shop legislation after his election in 2010 but was unable to get it passed in 2013. In 2015, the legislature once again voted against making Maine the 29</w:t>
      </w:r>
      <w:r w:rsidRPr="001F2DFA">
        <w:rPr>
          <w:rFonts w:ascii="Times New Roman" w:hAnsi="Times New Roman" w:cs="Times New Roman"/>
          <w:sz w:val="28"/>
          <w:szCs w:val="28"/>
          <w:vertAlign w:val="superscript"/>
        </w:rPr>
        <w:t>th</w:t>
      </w:r>
      <w:r w:rsidRPr="001F2DFA">
        <w:rPr>
          <w:rFonts w:ascii="Times New Roman" w:hAnsi="Times New Roman" w:cs="Times New Roman"/>
          <w:sz w:val="28"/>
          <w:szCs w:val="28"/>
        </w:rPr>
        <w:t xml:space="preserve"> open shop state.  </w:t>
      </w:r>
    </w:p>
    <w:p w14:paraId="3AAC2636" w14:textId="77777777" w:rsidR="008C2BA3" w:rsidRPr="001F2DFA" w:rsidRDefault="008C2BA3" w:rsidP="008C2BA3">
      <w:pPr>
        <w:spacing w:after="0"/>
        <w:jc w:val="both"/>
        <w:rPr>
          <w:rFonts w:ascii="Times New Roman" w:hAnsi="Times New Roman" w:cs="Times New Roman"/>
          <w:sz w:val="28"/>
          <w:szCs w:val="28"/>
          <w:shd w:val="clear" w:color="auto" w:fill="FFFFFF"/>
        </w:rPr>
      </w:pPr>
      <w:r w:rsidRPr="001F2DFA">
        <w:rPr>
          <w:rFonts w:ascii="Times New Roman" w:eastAsia="Times New Roman" w:hAnsi="Times New Roman" w:cs="Times New Roman"/>
          <w:sz w:val="28"/>
          <w:szCs w:val="28"/>
        </w:rPr>
        <w:tab/>
        <w:t xml:space="preserve">In the 2017 negotiations, LePage’s administration proposed a choice to the </w:t>
      </w:r>
      <w:r w:rsidRPr="001F2DFA">
        <w:rPr>
          <w:rFonts w:ascii="Times New Roman" w:hAnsi="Times New Roman" w:cs="Times New Roman"/>
          <w:sz w:val="28"/>
          <w:szCs w:val="28"/>
          <w:shd w:val="clear" w:color="auto" w:fill="FFFFFF"/>
        </w:rPr>
        <w:t>Maine State Employees Association, Local 1989, with about 9,000 members, and to the AFSCME Council, with 900 corrections and mental health workers: get a two-year contract with 6 percent raises and eliminate agency fee clauses or keep the clauses and get a 1 percent raise. “MSEA-SEIU Local 1989 </w:t>
      </w:r>
      <w:hyperlink r:id="rId23" w:tgtFrame="_blank" w:history="1">
        <w:r w:rsidRPr="001F2DFA">
          <w:rPr>
            <w:rStyle w:val="Hyperlink"/>
            <w:rFonts w:ascii="Times New Roman" w:hAnsi="Times New Roman" w:cs="Times New Roman"/>
            <w:color w:val="auto"/>
            <w:sz w:val="28"/>
            <w:szCs w:val="28"/>
            <w:u w:val="none"/>
            <w:shd w:val="clear" w:color="auto" w:fill="FFFFFF"/>
          </w:rPr>
          <w:t>contract negotiators accepted the change in support of the pay</w:t>
        </w:r>
      </w:hyperlink>
      <w:r w:rsidRPr="001F2DFA">
        <w:rPr>
          <w:rFonts w:ascii="Times New Roman" w:hAnsi="Times New Roman" w:cs="Times New Roman"/>
          <w:sz w:val="28"/>
          <w:szCs w:val="28"/>
          <w:shd w:val="clear" w:color="auto" w:fill="FFFFFF"/>
        </w:rPr>
        <w:t xml:space="preserve"> increase in August, but negotiators for AFSCME rejected the proposal, recommending instead accepting only a 1 percent raise. But the 900 or so members of AFSCME rejected the negotiators’ contract and </w:t>
      </w:r>
      <w:r w:rsidRPr="001F2DFA">
        <w:rPr>
          <w:rFonts w:ascii="Times New Roman" w:hAnsi="Times New Roman" w:cs="Times New Roman"/>
          <w:sz w:val="28"/>
          <w:szCs w:val="28"/>
          <w:shd w:val="clear" w:color="auto" w:fill="FFFFFF"/>
        </w:rPr>
        <w:lastRenderedPageBreak/>
        <w:t xml:space="preserve">voted to ratify LePage’s offer, giving them the 6 percent wage increase while eliminating the mandatory fees for nonunion members.” </w:t>
      </w:r>
      <w:r w:rsidRPr="001F2DFA">
        <w:rPr>
          <w:rFonts w:ascii="Times New Roman" w:hAnsi="Times New Roman" w:cs="Times New Roman"/>
          <w:sz w:val="28"/>
          <w:szCs w:val="28"/>
          <w:shd w:val="clear" w:color="auto" w:fill="FFFFFF"/>
        </w:rPr>
        <w:tab/>
        <w:t xml:space="preserve">While the president of the SEIU council proclaimed that “the union has “emerged stronger and more united” as a result,” LePage clearly outorganized the officers of both unions. </w:t>
      </w:r>
    </w:p>
    <w:p w14:paraId="3F60C699" w14:textId="77777777" w:rsidR="00182F23" w:rsidRDefault="008C2BA3" w:rsidP="008C2BA3">
      <w:pPr>
        <w:spacing w:after="0"/>
        <w:ind w:firstLine="720"/>
        <w:jc w:val="both"/>
        <w:rPr>
          <w:rFonts w:ascii="Times New Roman" w:hAnsi="Times New Roman" w:cs="Times New Roman"/>
          <w:sz w:val="28"/>
          <w:szCs w:val="28"/>
          <w:shd w:val="clear" w:color="auto" w:fill="FFFFFF"/>
        </w:rPr>
      </w:pPr>
      <w:r w:rsidRPr="001F2DFA">
        <w:rPr>
          <w:rFonts w:ascii="Times New Roman" w:hAnsi="Times New Roman" w:cs="Times New Roman"/>
          <w:sz w:val="28"/>
          <w:szCs w:val="28"/>
          <w:shd w:val="clear" w:color="auto" w:fill="FFFFFF"/>
        </w:rPr>
        <w:t xml:space="preserve">The issue predictably raised on social media the discussion of the value of unions, with comments on the news article running from </w:t>
      </w:r>
    </w:p>
    <w:p w14:paraId="1A36E17E" w14:textId="77777777" w:rsidR="00182F23" w:rsidRDefault="008C2BA3" w:rsidP="00182F23">
      <w:pPr>
        <w:pStyle w:val="ListParagraph"/>
        <w:numPr>
          <w:ilvl w:val="0"/>
          <w:numId w:val="2"/>
        </w:numPr>
        <w:spacing w:after="0"/>
        <w:jc w:val="both"/>
        <w:rPr>
          <w:rFonts w:ascii="Times New Roman" w:hAnsi="Times New Roman" w:cs="Times New Roman"/>
          <w:sz w:val="28"/>
          <w:szCs w:val="28"/>
        </w:rPr>
      </w:pPr>
      <w:r w:rsidRPr="00182F23">
        <w:rPr>
          <w:rFonts w:ascii="Times New Roman" w:hAnsi="Times New Roman" w:cs="Times New Roman"/>
          <w:sz w:val="28"/>
          <w:szCs w:val="28"/>
          <w:shd w:val="clear" w:color="auto" w:fill="FFFFFF"/>
        </w:rPr>
        <w:t>“</w:t>
      </w:r>
      <w:r w:rsidRPr="00182F23">
        <w:rPr>
          <w:rFonts w:ascii="Times New Roman" w:hAnsi="Times New Roman" w:cs="Times New Roman"/>
          <w:sz w:val="28"/>
          <w:szCs w:val="28"/>
        </w:rPr>
        <w:t xml:space="preserve">As a dues-paying member of MSEA Local 1989, headline should be revised to read: ‘State workers get greedy and lose sight of the bigger picture’” to </w:t>
      </w:r>
    </w:p>
    <w:p w14:paraId="201A5951" w14:textId="77777777" w:rsidR="00182F23" w:rsidRDefault="008C2BA3" w:rsidP="00182F23">
      <w:pPr>
        <w:pStyle w:val="ListParagraph"/>
        <w:numPr>
          <w:ilvl w:val="0"/>
          <w:numId w:val="2"/>
        </w:numPr>
        <w:spacing w:after="0"/>
        <w:jc w:val="both"/>
        <w:rPr>
          <w:rFonts w:ascii="Times New Roman" w:hAnsi="Times New Roman" w:cs="Times New Roman"/>
          <w:sz w:val="28"/>
          <w:szCs w:val="28"/>
        </w:rPr>
      </w:pPr>
      <w:r w:rsidRPr="00182F23">
        <w:rPr>
          <w:rFonts w:ascii="Times New Roman" w:hAnsi="Times New Roman" w:cs="Times New Roman"/>
          <w:sz w:val="28"/>
          <w:szCs w:val="28"/>
        </w:rPr>
        <w:t>“</w:t>
      </w:r>
      <w:proofErr w:type="spellStart"/>
      <w:r w:rsidRPr="00182F23">
        <w:rPr>
          <w:rFonts w:ascii="Times New Roman" w:hAnsi="Times New Roman" w:cs="Times New Roman"/>
          <w:sz w:val="28"/>
          <w:szCs w:val="28"/>
        </w:rPr>
        <w:t>Umhuh</w:t>
      </w:r>
      <w:proofErr w:type="spellEnd"/>
      <w:r w:rsidRPr="00182F23">
        <w:rPr>
          <w:rFonts w:ascii="Times New Roman" w:hAnsi="Times New Roman" w:cs="Times New Roman"/>
          <w:sz w:val="28"/>
          <w:szCs w:val="28"/>
        </w:rPr>
        <w:t xml:space="preserve">. </w:t>
      </w:r>
      <w:proofErr w:type="spellStart"/>
      <w:proofErr w:type="gramStart"/>
      <w:r w:rsidRPr="00182F23">
        <w:rPr>
          <w:rFonts w:ascii="Times New Roman" w:hAnsi="Times New Roman" w:cs="Times New Roman"/>
          <w:sz w:val="28"/>
          <w:szCs w:val="28"/>
        </w:rPr>
        <w:t>Lets</w:t>
      </w:r>
      <w:proofErr w:type="spellEnd"/>
      <w:proofErr w:type="gramEnd"/>
      <w:r w:rsidRPr="00182F23">
        <w:rPr>
          <w:rFonts w:ascii="Times New Roman" w:hAnsi="Times New Roman" w:cs="Times New Roman"/>
          <w:sz w:val="28"/>
          <w:szCs w:val="28"/>
        </w:rPr>
        <w:t xml:space="preserve"> see...’feed the family’ or ‘feed the union’. Workers chose their families. Correct choice” and </w:t>
      </w:r>
    </w:p>
    <w:p w14:paraId="367FDF00" w14:textId="77777777" w:rsidR="00182F23" w:rsidRDefault="008C2BA3" w:rsidP="00182F23">
      <w:pPr>
        <w:pStyle w:val="ListParagraph"/>
        <w:numPr>
          <w:ilvl w:val="0"/>
          <w:numId w:val="2"/>
        </w:numPr>
        <w:spacing w:after="0"/>
        <w:jc w:val="both"/>
        <w:rPr>
          <w:rFonts w:ascii="Times New Roman" w:hAnsi="Times New Roman" w:cs="Times New Roman"/>
          <w:sz w:val="28"/>
          <w:szCs w:val="28"/>
        </w:rPr>
      </w:pPr>
      <w:r w:rsidRPr="00182F23">
        <w:rPr>
          <w:rFonts w:ascii="Times New Roman" w:hAnsi="Times New Roman" w:cs="Times New Roman"/>
          <w:sz w:val="28"/>
          <w:szCs w:val="28"/>
        </w:rPr>
        <w:t xml:space="preserve">“It's nice to see the Forced Unionism fees will no longer be required as a condition for those folks to keep their jobs” and </w:t>
      </w:r>
    </w:p>
    <w:p w14:paraId="66F7D9BA" w14:textId="77777777" w:rsidR="00182F23" w:rsidRDefault="008C2BA3" w:rsidP="00182F23">
      <w:pPr>
        <w:pStyle w:val="ListParagraph"/>
        <w:numPr>
          <w:ilvl w:val="0"/>
          <w:numId w:val="2"/>
        </w:numPr>
        <w:spacing w:after="0"/>
        <w:jc w:val="both"/>
        <w:rPr>
          <w:rFonts w:ascii="Times New Roman" w:hAnsi="Times New Roman" w:cs="Times New Roman"/>
          <w:sz w:val="28"/>
          <w:szCs w:val="28"/>
        </w:rPr>
      </w:pPr>
      <w:r w:rsidRPr="00182F23">
        <w:rPr>
          <w:rFonts w:ascii="Times New Roman" w:hAnsi="Times New Roman" w:cs="Times New Roman"/>
          <w:sz w:val="28"/>
          <w:szCs w:val="28"/>
        </w:rPr>
        <w:t xml:space="preserve">“MSEA Local 1989 Union leadership - six figure salaries. Yikes. The salaried union organizers make more than who they represent. I'm sure they want mandatory </w:t>
      </w:r>
      <w:proofErr w:type="gramStart"/>
      <w:r w:rsidRPr="00182F23">
        <w:rPr>
          <w:rFonts w:ascii="Times New Roman" w:hAnsi="Times New Roman" w:cs="Times New Roman"/>
          <w:sz w:val="28"/>
          <w:szCs w:val="28"/>
        </w:rPr>
        <w:t>dues</w:t>
      </w:r>
      <w:proofErr w:type="gramEnd"/>
      <w:r w:rsidRPr="00182F23">
        <w:rPr>
          <w:rFonts w:ascii="Times New Roman" w:hAnsi="Times New Roman" w:cs="Times New Roman"/>
          <w:sz w:val="28"/>
          <w:szCs w:val="28"/>
        </w:rPr>
        <w:t xml:space="preserve"> so THEY get a paycheck” and ““Free riders? I'm not a free rider, I DON'T WANT A RIDE!! I can take care of myself thank you. If I don't do my job well, I will be fired, as it should be. I don't need a Union FORCING me to pay them for NOTHING! Jeez dude, you don't get it do you? The union makes nothing possible for me, I'm not a sheep” and finally, </w:t>
      </w:r>
    </w:p>
    <w:p w14:paraId="7942B7A9" w14:textId="629AC802" w:rsidR="008C2BA3" w:rsidRPr="00182F23" w:rsidRDefault="008C2BA3" w:rsidP="00182F23">
      <w:pPr>
        <w:pStyle w:val="ListParagraph"/>
        <w:numPr>
          <w:ilvl w:val="0"/>
          <w:numId w:val="2"/>
        </w:numPr>
        <w:spacing w:after="0"/>
        <w:jc w:val="both"/>
        <w:rPr>
          <w:rFonts w:ascii="Times New Roman" w:hAnsi="Times New Roman" w:cs="Times New Roman"/>
          <w:sz w:val="28"/>
          <w:szCs w:val="28"/>
        </w:rPr>
      </w:pPr>
      <w:r w:rsidRPr="00182F23">
        <w:rPr>
          <w:rFonts w:ascii="Times New Roman" w:hAnsi="Times New Roman" w:cs="Times New Roman"/>
          <w:sz w:val="28"/>
          <w:szCs w:val="28"/>
        </w:rPr>
        <w:t xml:space="preserve">“Now, every single state employee should join the union. Remember as Labor Day approaches the </w:t>
      </w:r>
      <w:proofErr w:type="gramStart"/>
      <w:r w:rsidRPr="00182F23">
        <w:rPr>
          <w:rFonts w:ascii="Times New Roman" w:hAnsi="Times New Roman" w:cs="Times New Roman"/>
          <w:sz w:val="28"/>
          <w:szCs w:val="28"/>
        </w:rPr>
        <w:t>8 hour</w:t>
      </w:r>
      <w:proofErr w:type="gramEnd"/>
      <w:r w:rsidRPr="00182F23">
        <w:rPr>
          <w:rFonts w:ascii="Times New Roman" w:hAnsi="Times New Roman" w:cs="Times New Roman"/>
          <w:sz w:val="28"/>
          <w:szCs w:val="28"/>
        </w:rPr>
        <w:t xml:space="preserve"> work day, the 40 hour work week, child labor laws, overtime pay, minimum wage, call-back rules, hazardous duty pay...you enjoy all because union workers fought and died for your rights.”</w:t>
      </w:r>
      <w:r w:rsidRPr="001F2DFA">
        <w:rPr>
          <w:rStyle w:val="FootnoteReference"/>
          <w:rFonts w:ascii="Times New Roman" w:hAnsi="Times New Roman" w:cs="Times New Roman"/>
          <w:sz w:val="28"/>
          <w:szCs w:val="28"/>
        </w:rPr>
        <w:footnoteReference w:id="15"/>
      </w:r>
    </w:p>
    <w:p w14:paraId="0F8CCAA1" w14:textId="77777777" w:rsidR="008C2BA3" w:rsidRPr="001F2DFA" w:rsidRDefault="008C2BA3" w:rsidP="008C2BA3">
      <w:pPr>
        <w:spacing w:after="0"/>
        <w:jc w:val="both"/>
        <w:rPr>
          <w:rFonts w:ascii="Times New Roman" w:hAnsi="Times New Roman" w:cs="Times New Roman"/>
          <w:color w:val="000000" w:themeColor="text1"/>
          <w:sz w:val="28"/>
          <w:szCs w:val="28"/>
          <w:shd w:val="clear" w:color="auto" w:fill="FFFFFF"/>
        </w:rPr>
      </w:pPr>
      <w:r w:rsidRPr="001F2DFA">
        <w:rPr>
          <w:rFonts w:ascii="Times New Roman" w:hAnsi="Times New Roman" w:cs="Times New Roman"/>
          <w:sz w:val="28"/>
          <w:szCs w:val="28"/>
        </w:rPr>
        <w:tab/>
        <w:t xml:space="preserve"> “</w:t>
      </w:r>
      <w:r w:rsidRPr="001F2DFA">
        <w:rPr>
          <w:rFonts w:ascii="Times New Roman" w:hAnsi="Times New Roman" w:cs="Times New Roman"/>
          <w:sz w:val="28"/>
          <w:szCs w:val="28"/>
          <w:shd w:val="clear" w:color="auto" w:fill="FFFFFF"/>
        </w:rPr>
        <w:t xml:space="preserve">Ramona Welton, the president of MSEA-SEIU Local 1989, said the concessions on mandatory fees were necessary to get better wages for workers,” and claimed “she believed the union has “emerged stronger and more united” but the </w:t>
      </w:r>
      <w:r w:rsidRPr="001F2DFA">
        <w:rPr>
          <w:rFonts w:ascii="Times New Roman" w:hAnsi="Times New Roman" w:cs="Times New Roman"/>
          <w:color w:val="000000" w:themeColor="text1"/>
          <w:sz w:val="28"/>
          <w:szCs w:val="28"/>
          <w:shd w:val="clear" w:color="auto" w:fill="FFFFFF"/>
        </w:rPr>
        <w:t>Director of MSEA, Rod Hiltz, resigned, explaining that 7 staff reps (approximately ¼ of total staff) were slated to be laid off, but with his resignation and resultant salary savings, there would be fewer losing their jobs.</w:t>
      </w:r>
      <w:r w:rsidRPr="001F2DFA">
        <w:rPr>
          <w:rStyle w:val="FootnoteReference"/>
          <w:rFonts w:ascii="Times New Roman" w:hAnsi="Times New Roman" w:cs="Times New Roman"/>
          <w:color w:val="000000" w:themeColor="text1"/>
          <w:sz w:val="28"/>
          <w:szCs w:val="28"/>
          <w:shd w:val="clear" w:color="auto" w:fill="FFFFFF"/>
        </w:rPr>
        <w:footnoteReference w:id="16"/>
      </w:r>
    </w:p>
    <w:p w14:paraId="27463C43" w14:textId="4D655F01" w:rsidR="008C2BA3" w:rsidRDefault="008C2BA3" w:rsidP="008C2BA3">
      <w:pPr>
        <w:spacing w:after="0"/>
        <w:ind w:firstLine="720"/>
        <w:jc w:val="both"/>
        <w:rPr>
          <w:rFonts w:ascii="Times New Roman" w:hAnsi="Times New Roman" w:cs="Times New Roman"/>
          <w:color w:val="000000" w:themeColor="text1"/>
          <w:sz w:val="28"/>
          <w:szCs w:val="28"/>
        </w:rPr>
      </w:pPr>
      <w:r w:rsidRPr="001F2DFA">
        <w:rPr>
          <w:rFonts w:ascii="Times New Roman" w:hAnsi="Times New Roman" w:cs="Times New Roman"/>
          <w:color w:val="000000" w:themeColor="text1"/>
          <w:sz w:val="28"/>
          <w:szCs w:val="28"/>
        </w:rPr>
        <w:t>Complicating the situation even more was a report from a Maine staff rep that “</w:t>
      </w:r>
      <w:r w:rsidRPr="001F2DFA">
        <w:rPr>
          <w:rFonts w:ascii="Times New Roman" w:hAnsi="Times New Roman" w:cs="Times New Roman"/>
          <w:color w:val="000000" w:themeColor="text1"/>
          <w:sz w:val="28"/>
          <w:szCs w:val="28"/>
          <w:shd w:val="clear" w:color="auto" w:fill="FFFFFF"/>
        </w:rPr>
        <w:t xml:space="preserve">during negotiations two years before, LePage made the same offer. The negotiating </w:t>
      </w:r>
      <w:r w:rsidRPr="001F2DFA">
        <w:rPr>
          <w:rFonts w:ascii="Times New Roman" w:hAnsi="Times New Roman" w:cs="Times New Roman"/>
          <w:color w:val="000000" w:themeColor="text1"/>
          <w:sz w:val="28"/>
          <w:szCs w:val="28"/>
          <w:shd w:val="clear" w:color="auto" w:fill="FFFFFF"/>
        </w:rPr>
        <w:lastRenderedPageBreak/>
        <w:t>team, made of reps from each of the 4 units, voted not to inform the members of that offer so 3 units voted to accept the alternate offer of 1% per year, unaware of the 3% per year with loss of fair share offer.  However, 1 unit, Operations &amp; Maintenance, learned of the 3%...offer &amp; so the members voted to reject the 1%. . . offer.”  </w:t>
      </w:r>
      <w:r w:rsidRPr="001F2DFA">
        <w:rPr>
          <w:rFonts w:ascii="Times New Roman" w:hAnsi="Times New Roman" w:cs="Times New Roman"/>
          <w:color w:val="000000" w:themeColor="text1"/>
          <w:sz w:val="28"/>
          <w:szCs w:val="28"/>
        </w:rPr>
        <w:t xml:space="preserve"> </w:t>
      </w:r>
    </w:p>
    <w:p w14:paraId="56BDE0C9" w14:textId="77777777" w:rsidR="001A0082" w:rsidRPr="00425BCB" w:rsidRDefault="001A0082" w:rsidP="001A0082">
      <w:pPr>
        <w:spacing w:after="0"/>
        <w:jc w:val="both"/>
        <w:rPr>
          <w:rFonts w:ascii="Times New Roman" w:hAnsi="Times New Roman" w:cs="Times New Roman"/>
          <w:color w:val="000000" w:themeColor="text1"/>
          <w:sz w:val="36"/>
          <w:szCs w:val="36"/>
        </w:rPr>
      </w:pP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xml:space="preserve">*   </w:t>
      </w: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xml:space="preserve">*   </w:t>
      </w: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xml:space="preserve">*    </w:t>
      </w: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xml:space="preserve">*   </w:t>
      </w: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xml:space="preserve">*   </w:t>
      </w: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xml:space="preserve">*   </w:t>
      </w: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w:t>
      </w: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xml:space="preserve">   *  </w:t>
      </w: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xml:space="preserve">*  </w:t>
      </w: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xml:space="preserve">*   </w:t>
      </w: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xml:space="preserve">*   </w:t>
      </w: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xml:space="preserve">*   </w:t>
      </w: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xml:space="preserve">*   </w:t>
      </w: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xml:space="preserve">*   </w:t>
      </w:r>
      <w:r>
        <w:rPr>
          <w:rFonts w:ascii="Times New Roman" w:hAnsi="Times New Roman" w:cs="Times New Roman"/>
          <w:color w:val="000000" w:themeColor="text1"/>
          <w:sz w:val="36"/>
          <w:szCs w:val="36"/>
        </w:rPr>
        <w:t xml:space="preserve"> *   *  </w:t>
      </w:r>
    </w:p>
    <w:p w14:paraId="23071015" w14:textId="7B1C8F18" w:rsidR="008C4752" w:rsidRPr="008C4752" w:rsidRDefault="00E95A68" w:rsidP="008C4752">
      <w:pPr>
        <w:pStyle w:val="NormalWeb"/>
        <w:spacing w:before="0" w:beforeAutospacing="0" w:after="0" w:afterAutospacing="0" w:line="259" w:lineRule="auto"/>
        <w:jc w:val="both"/>
        <w:textAlignment w:val="baseline"/>
        <w:rPr>
          <w:sz w:val="28"/>
          <w:szCs w:val="28"/>
        </w:rPr>
      </w:pPr>
      <w:r w:rsidRPr="00970AF5">
        <w:rPr>
          <w:noProof/>
          <w:color w:val="FF0000"/>
        </w:rPr>
        <w:drawing>
          <wp:anchor distT="0" distB="0" distL="114300" distR="114300" simplePos="0" relativeHeight="251675648" behindDoc="1" locked="0" layoutInCell="1" allowOverlap="1" wp14:anchorId="4754CE9F" wp14:editId="6870AD9C">
            <wp:simplePos x="0" y="0"/>
            <wp:positionH relativeFrom="margin">
              <wp:align>left</wp:align>
            </wp:positionH>
            <wp:positionV relativeFrom="paragraph">
              <wp:posOffset>82550</wp:posOffset>
            </wp:positionV>
            <wp:extent cx="3803650" cy="2763520"/>
            <wp:effectExtent l="19050" t="19050" r="25400" b="17780"/>
            <wp:wrapTight wrapText="bothSides">
              <wp:wrapPolygon edited="0">
                <wp:start x="-108" y="-149"/>
                <wp:lineTo x="-108" y="21590"/>
                <wp:lineTo x="21636" y="21590"/>
                <wp:lineTo x="21636" y="-149"/>
                <wp:lineTo x="-108" y="-149"/>
              </wp:wrapPolygon>
            </wp:wrapTight>
            <wp:docPr id="8" name="Picture 8" descr="Image result for 28 right to work states in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28 right to work states in 2018"/>
                    <pic:cNvPicPr>
                      <a:picLocks noChangeAspect="1" noChangeArrowheads="1"/>
                    </pic:cNvPicPr>
                  </pic:nvPicPr>
                  <pic:blipFill>
                    <a:blip r:embed="rId24" cstate="print">
                      <a:extLst>
                        <a:ext uri="{BEBA8EAE-BF5A-486C-A8C5-ECC9F3942E4B}">
                          <a14:imgProps xmlns:a14="http://schemas.microsoft.com/office/drawing/2010/main">
                            <a14:imgLayer r:embed="rId2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803650" cy="276352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8C4752">
        <w:rPr>
          <w:sz w:val="28"/>
          <w:szCs w:val="28"/>
        </w:rPr>
        <w:tab/>
      </w:r>
      <w:r w:rsidR="008C4752" w:rsidRPr="008C4752">
        <w:rPr>
          <w:sz w:val="28"/>
          <w:szCs w:val="28"/>
        </w:rPr>
        <w:t xml:space="preserve">While the </w:t>
      </w:r>
      <w:r w:rsidR="008C4752" w:rsidRPr="008C4752">
        <w:rPr>
          <w:i/>
          <w:sz w:val="28"/>
          <w:szCs w:val="28"/>
        </w:rPr>
        <w:t xml:space="preserve">Janus </w:t>
      </w:r>
      <w:r w:rsidR="008C4752" w:rsidRPr="008C4752">
        <w:rPr>
          <w:sz w:val="28"/>
          <w:szCs w:val="28"/>
        </w:rPr>
        <w:t>decision is limited to public sector workers, in the private sector, the attacks on mandatory union membership have been going on for hundreds</w:t>
      </w:r>
      <w:r w:rsidR="008C4752" w:rsidRPr="008C4752">
        <w:rPr>
          <w:noProof/>
        </w:rPr>
        <w:t xml:space="preserve"> </w:t>
      </w:r>
      <w:r w:rsidR="008C4752" w:rsidRPr="008C4752">
        <w:rPr>
          <w:sz w:val="28"/>
          <w:szCs w:val="28"/>
        </w:rPr>
        <w:t xml:space="preserve">of years. A “union security,” or “union shop” clause required any new hire to become a member of the union after a specified </w:t>
      </w:r>
      <w:proofErr w:type="gramStart"/>
      <w:r w:rsidR="008C4752" w:rsidRPr="008C4752">
        <w:rPr>
          <w:sz w:val="28"/>
          <w:szCs w:val="28"/>
        </w:rPr>
        <w:t>period of time</w:t>
      </w:r>
      <w:proofErr w:type="gramEnd"/>
      <w:r w:rsidR="008C4752" w:rsidRPr="008C4752">
        <w:rPr>
          <w:sz w:val="28"/>
          <w:szCs w:val="28"/>
        </w:rPr>
        <w:t xml:space="preserve">. </w:t>
      </w:r>
    </w:p>
    <w:p w14:paraId="214F746C" w14:textId="66F1661B" w:rsidR="00E95A68" w:rsidRPr="00E95A68" w:rsidRDefault="008C4752" w:rsidP="00E95A68">
      <w:pPr>
        <w:pStyle w:val="NormalWeb"/>
        <w:spacing w:before="0" w:beforeAutospacing="0" w:after="0" w:afterAutospacing="0" w:line="259" w:lineRule="auto"/>
        <w:jc w:val="both"/>
        <w:textAlignment w:val="baseline"/>
        <w:rPr>
          <w:sz w:val="28"/>
          <w:szCs w:val="28"/>
        </w:rPr>
      </w:pPr>
      <w:r w:rsidRPr="008C4752">
        <w:rPr>
          <w:sz w:val="28"/>
          <w:szCs w:val="28"/>
        </w:rPr>
        <w:tab/>
        <w:t>One attack on the union shop started after World War II with the passage of the Taft-Hartley Act in 1947, reflecting a new and aggressive anti-unionism that had stalled during the war. The law allowed states to individually pass open shop laws—misnamed “Right-to-Work” laws—which explicitly denied a union the right to negotiate a union shop clause. In 1947, there were no open shop states—now there are 2</w:t>
      </w:r>
      <w:r w:rsidR="007122BD">
        <w:rPr>
          <w:sz w:val="28"/>
          <w:szCs w:val="28"/>
        </w:rPr>
        <w:t>7</w:t>
      </w:r>
      <w:r w:rsidRPr="008C4752">
        <w:rPr>
          <w:sz w:val="28"/>
          <w:szCs w:val="28"/>
        </w:rPr>
        <w:t xml:space="preserve">, with more possible—not the direction the arc of history should bend. </w:t>
      </w:r>
      <w:r w:rsidR="00E95A68">
        <w:rPr>
          <w:sz w:val="28"/>
          <w:szCs w:val="28"/>
        </w:rPr>
        <w:t xml:space="preserve">                       </w:t>
      </w:r>
      <w:r w:rsidR="00E95A68">
        <w:rPr>
          <w:sz w:val="28"/>
          <w:szCs w:val="28"/>
        </w:rPr>
        <w:tab/>
        <w:t>A heroic petitioning campaign over the past year by union supporters in Missouri</w:t>
      </w:r>
      <w:r w:rsidR="00E95A68" w:rsidRPr="00E95A68">
        <w:rPr>
          <w:sz w:val="28"/>
          <w:szCs w:val="28"/>
        </w:rPr>
        <w:t xml:space="preserve"> blocked an</w:t>
      </w:r>
      <w:r w:rsidR="00E95A68">
        <w:rPr>
          <w:sz w:val="28"/>
          <w:szCs w:val="28"/>
        </w:rPr>
        <w:t xml:space="preserve"> </w:t>
      </w:r>
      <w:r w:rsidR="00E95A68" w:rsidRPr="00E95A68">
        <w:rPr>
          <w:sz w:val="28"/>
          <w:szCs w:val="28"/>
        </w:rPr>
        <w:t xml:space="preserve">open shop law in that state. The legislature passed the law and Governor Eric </w:t>
      </w:r>
      <w:proofErr w:type="spellStart"/>
      <w:r w:rsidR="00E95A68" w:rsidRPr="00E95A68">
        <w:rPr>
          <w:sz w:val="28"/>
          <w:szCs w:val="28"/>
        </w:rPr>
        <w:t>Greitens</w:t>
      </w:r>
      <w:proofErr w:type="spellEnd"/>
      <w:r w:rsidR="00E95A68" w:rsidRPr="00E95A68">
        <w:rPr>
          <w:sz w:val="28"/>
          <w:szCs w:val="28"/>
        </w:rPr>
        <w:t xml:space="preserve">, who proclaimed in his State of the State address </w:t>
      </w:r>
      <w:proofErr w:type="gramStart"/>
      <w:r w:rsidR="00E95A68" w:rsidRPr="00E95A68">
        <w:rPr>
          <w:sz w:val="28"/>
          <w:szCs w:val="28"/>
        </w:rPr>
        <w:t>January,</w:t>
      </w:r>
      <w:proofErr w:type="gramEnd"/>
      <w:r w:rsidR="00E95A68" w:rsidRPr="00E95A68">
        <w:rPr>
          <w:sz w:val="28"/>
          <w:szCs w:val="28"/>
        </w:rPr>
        <w:t xml:space="preserve"> 2017, that </w:t>
      </w:r>
      <w:r w:rsidR="00E95A68" w:rsidRPr="00E95A68">
        <w:rPr>
          <w:noProof/>
          <w:sz w:val="28"/>
          <w:szCs w:val="28"/>
        </w:rPr>
        <w:t>“</w:t>
      </w:r>
      <w:r w:rsidR="00E95A68" w:rsidRPr="00E95A68">
        <w:rPr>
          <w:color w:val="000000"/>
          <w:sz w:val="28"/>
          <w:szCs w:val="28"/>
          <w:shd w:val="clear" w:color="auto" w:fill="FFFFFF"/>
        </w:rPr>
        <w:t>“Missouri has to become a right-to-work state,”</w:t>
      </w:r>
      <w:r w:rsidR="00E95A68" w:rsidRPr="00E95A68">
        <w:rPr>
          <w:sz w:val="28"/>
          <w:szCs w:val="28"/>
        </w:rPr>
        <w:t xml:space="preserve"> signed it in April, 2017, but the </w:t>
      </w:r>
      <w:r w:rsidR="00612F3C">
        <w:rPr>
          <w:sz w:val="28"/>
          <w:szCs w:val="28"/>
        </w:rPr>
        <w:t xml:space="preserve">union </w:t>
      </w:r>
      <w:r w:rsidR="00E95A68" w:rsidRPr="00E95A68">
        <w:rPr>
          <w:sz w:val="28"/>
          <w:szCs w:val="28"/>
        </w:rPr>
        <w:t xml:space="preserve">campaign forced a </w:t>
      </w:r>
      <w:r w:rsidR="0049676D">
        <w:rPr>
          <w:sz w:val="28"/>
          <w:szCs w:val="28"/>
        </w:rPr>
        <w:t>referendum</w:t>
      </w:r>
      <w:r w:rsidR="00E95A68" w:rsidRPr="00E95A68">
        <w:rPr>
          <w:sz w:val="28"/>
          <w:szCs w:val="28"/>
        </w:rPr>
        <w:t xml:space="preserve">.  Even though union supporters had to collect a little more than 100,000 signatures to block the law, they turned in more than 300,000 signatures to </w:t>
      </w:r>
      <w:r w:rsidR="00612F3C">
        <w:rPr>
          <w:sz w:val="28"/>
          <w:szCs w:val="28"/>
        </w:rPr>
        <w:t>support</w:t>
      </w:r>
      <w:r w:rsidR="00E95A68" w:rsidRPr="00E95A68">
        <w:rPr>
          <w:sz w:val="28"/>
          <w:szCs w:val="28"/>
        </w:rPr>
        <w:t xml:space="preserve"> </w:t>
      </w:r>
      <w:r w:rsidR="00612F3C">
        <w:rPr>
          <w:sz w:val="28"/>
          <w:szCs w:val="28"/>
        </w:rPr>
        <w:t xml:space="preserve">the </w:t>
      </w:r>
      <w:r w:rsidR="00E95A68" w:rsidRPr="00E95A68">
        <w:rPr>
          <w:sz w:val="28"/>
          <w:szCs w:val="28"/>
        </w:rPr>
        <w:t>popular vote.</w:t>
      </w:r>
    </w:p>
    <w:p w14:paraId="702EA350" w14:textId="41336082" w:rsidR="00F64355" w:rsidRDefault="00E95A68" w:rsidP="00E95A68">
      <w:pPr>
        <w:spacing w:after="0"/>
        <w:ind w:firstLine="720"/>
        <w:jc w:val="both"/>
        <w:rPr>
          <w:rFonts w:ascii="Times New Roman" w:hAnsi="Times New Roman" w:cs="Times New Roman"/>
          <w:sz w:val="28"/>
          <w:szCs w:val="28"/>
          <w:shd w:val="clear" w:color="auto" w:fill="FFFFFF"/>
        </w:rPr>
      </w:pPr>
      <w:r w:rsidRPr="00771ED9">
        <w:rPr>
          <w:rFonts w:ascii="Times New Roman" w:hAnsi="Times New Roman" w:cs="Times New Roman"/>
          <w:sz w:val="28"/>
          <w:szCs w:val="28"/>
        </w:rPr>
        <w:t xml:space="preserve">The campaign was an enormous success because </w:t>
      </w:r>
      <w:r w:rsidRPr="00771ED9">
        <w:rPr>
          <w:rFonts w:ascii="Times New Roman" w:hAnsi="Times New Roman" w:cs="Times New Roman"/>
          <w:sz w:val="28"/>
          <w:szCs w:val="28"/>
          <w:shd w:val="clear" w:color="auto" w:fill="FFFFFF"/>
        </w:rPr>
        <w:t xml:space="preserve">the vote </w:t>
      </w:r>
      <w:r w:rsidR="004464B2" w:rsidRPr="00771ED9">
        <w:rPr>
          <w:rFonts w:ascii="Times New Roman" w:hAnsi="Times New Roman" w:cs="Times New Roman"/>
          <w:sz w:val="28"/>
          <w:szCs w:val="28"/>
          <w:shd w:val="clear" w:color="auto" w:fill="FFFFFF"/>
        </w:rPr>
        <w:t xml:space="preserve">on August 7, 2018, </w:t>
      </w:r>
      <w:r w:rsidR="00C648D0" w:rsidRPr="00771ED9">
        <w:rPr>
          <w:rFonts w:ascii="Times New Roman" w:hAnsi="Times New Roman" w:cs="Times New Roman"/>
          <w:sz w:val="28"/>
          <w:szCs w:val="28"/>
          <w:shd w:val="clear" w:color="auto" w:fill="FFFFFF"/>
        </w:rPr>
        <w:t>against Missouri’s</w:t>
      </w:r>
      <w:r w:rsidRPr="00771ED9">
        <w:rPr>
          <w:rFonts w:ascii="Times New Roman" w:hAnsi="Times New Roman" w:cs="Times New Roman"/>
          <w:sz w:val="28"/>
          <w:szCs w:val="28"/>
          <w:shd w:val="clear" w:color="auto" w:fill="FFFFFF"/>
        </w:rPr>
        <w:t xml:space="preserve"> Proposition A was 63</w:t>
      </w:r>
      <w:proofErr w:type="gramStart"/>
      <w:r w:rsidRPr="00771ED9">
        <w:rPr>
          <w:rFonts w:ascii="Times New Roman" w:hAnsi="Times New Roman" w:cs="Times New Roman"/>
          <w:sz w:val="28"/>
          <w:szCs w:val="28"/>
          <w:shd w:val="clear" w:color="auto" w:fill="FFFFFF"/>
        </w:rPr>
        <w:t>%,  a</w:t>
      </w:r>
      <w:proofErr w:type="gramEnd"/>
      <w:r w:rsidRPr="00771ED9">
        <w:rPr>
          <w:rFonts w:ascii="Times New Roman" w:hAnsi="Times New Roman" w:cs="Times New Roman"/>
          <w:sz w:val="28"/>
          <w:szCs w:val="28"/>
          <w:shd w:val="clear" w:color="auto" w:fill="FFFFFF"/>
        </w:rPr>
        <w:t xml:space="preserve"> 2-1 majority, in a state with only 8.7% union membership. “"It's a truly historic moment," said Mike Louis, president of the Missouri AFL-CIO. "</w:t>
      </w:r>
      <w:proofErr w:type="gramStart"/>
      <w:r w:rsidRPr="00F64355">
        <w:rPr>
          <w:rFonts w:ascii="Times New Roman" w:hAnsi="Times New Roman" w:cs="Times New Roman"/>
          <w:sz w:val="28"/>
          <w:szCs w:val="28"/>
          <w:shd w:val="clear" w:color="auto" w:fill="FFFFFF"/>
        </w:rPr>
        <w:t>Tonight</w:t>
      </w:r>
      <w:proofErr w:type="gramEnd"/>
      <w:r w:rsidRPr="00F64355">
        <w:rPr>
          <w:rFonts w:ascii="Times New Roman" w:hAnsi="Times New Roman" w:cs="Times New Roman"/>
          <w:sz w:val="28"/>
          <w:szCs w:val="28"/>
          <w:shd w:val="clear" w:color="auto" w:fill="FFFFFF"/>
        </w:rPr>
        <w:t xml:space="preserve"> we celebrate, but tomorrow we're getting back to </w:t>
      </w:r>
      <w:r w:rsidRPr="00F64355">
        <w:rPr>
          <w:rFonts w:ascii="Times New Roman" w:hAnsi="Times New Roman" w:cs="Times New Roman"/>
          <w:sz w:val="28"/>
          <w:szCs w:val="28"/>
          <w:shd w:val="clear" w:color="auto" w:fill="FFFFFF"/>
        </w:rPr>
        <w:lastRenderedPageBreak/>
        <w:t xml:space="preserve">work. We're going to take this energy and momentum and build more power for working people across Missouri." </w:t>
      </w:r>
    </w:p>
    <w:p w14:paraId="0E15C306" w14:textId="5DB29799" w:rsidR="00F64355" w:rsidRPr="00F64355" w:rsidRDefault="00F64355" w:rsidP="00F64355">
      <w:pPr>
        <w:spacing w:after="0"/>
        <w:ind w:left="720" w:firstLine="720"/>
        <w:jc w:val="both"/>
        <w:rPr>
          <w:rFonts w:ascii="Times New Roman" w:hAnsi="Times New Roman" w:cs="Times New Roman"/>
          <w:sz w:val="28"/>
          <w:szCs w:val="28"/>
          <w:shd w:val="clear" w:color="auto" w:fill="FFFFFF"/>
        </w:rPr>
      </w:pPr>
      <w:r w:rsidRPr="00F64355">
        <w:rPr>
          <w:rFonts w:ascii="Times New Roman" w:hAnsi="Times New Roman" w:cs="Times New Roman"/>
          <w:sz w:val="28"/>
          <w:szCs w:val="28"/>
          <w:shd w:val="clear" w:color="auto" w:fill="FFFFFF"/>
        </w:rPr>
        <w:t>“Not only did opponents crush the law by a margin of more than two to one, the total vote on the issue—nearly 1.4 million—exceeded by more than a 100,000 the number of statewide ballots cast on behalf of all candidates in both party primaries that same day.</w:t>
      </w:r>
      <w:r w:rsidR="00B44949" w:rsidRPr="00F64355">
        <w:rPr>
          <w:rFonts w:ascii="Times New Roman" w:hAnsi="Times New Roman" w:cs="Times New Roman"/>
          <w:sz w:val="28"/>
          <w:szCs w:val="28"/>
          <w:shd w:val="clear" w:color="auto" w:fill="FFFFFF"/>
        </w:rPr>
        <w:tab/>
      </w:r>
      <w:r w:rsidRPr="00F64355">
        <w:rPr>
          <w:rFonts w:ascii="Times New Roman" w:hAnsi="Times New Roman" w:cs="Times New Roman"/>
          <w:sz w:val="28"/>
          <w:szCs w:val="28"/>
          <w:shd w:val="clear" w:color="auto" w:fill="FFFFFF"/>
        </w:rPr>
        <w:t xml:space="preserve">. . .  In many instances this movement was led—and not merely funded—by the more conservative wing of the Missouri AFL-CIO—the building trades, Machinists, and Teamsters who rightly saw </w:t>
      </w:r>
      <w:r>
        <w:rPr>
          <w:rFonts w:ascii="Times New Roman" w:hAnsi="Times New Roman" w:cs="Times New Roman"/>
          <w:sz w:val="28"/>
          <w:szCs w:val="28"/>
          <w:shd w:val="clear" w:color="auto" w:fill="FFFFFF"/>
        </w:rPr>
        <w:t>‘</w:t>
      </w:r>
      <w:r w:rsidRPr="00F64355">
        <w:rPr>
          <w:rFonts w:ascii="Times New Roman" w:hAnsi="Times New Roman" w:cs="Times New Roman"/>
          <w:sz w:val="28"/>
          <w:szCs w:val="28"/>
          <w:shd w:val="clear" w:color="auto" w:fill="FFFFFF"/>
        </w:rPr>
        <w:t>right to work</w:t>
      </w:r>
      <w:r>
        <w:rPr>
          <w:rFonts w:ascii="Times New Roman" w:hAnsi="Times New Roman" w:cs="Times New Roman"/>
          <w:sz w:val="28"/>
          <w:szCs w:val="28"/>
          <w:shd w:val="clear" w:color="auto" w:fill="FFFFFF"/>
        </w:rPr>
        <w:t>’</w:t>
      </w:r>
      <w:r w:rsidRPr="00F64355">
        <w:rPr>
          <w:rFonts w:ascii="Times New Roman" w:hAnsi="Times New Roman" w:cs="Times New Roman"/>
          <w:sz w:val="28"/>
          <w:szCs w:val="28"/>
          <w:shd w:val="clear" w:color="auto" w:fill="FFFFFF"/>
        </w:rPr>
        <w:t xml:space="preserve"> as an existential threat</w:t>
      </w:r>
      <w:proofErr w:type="gramStart"/>
      <w:r w:rsidRPr="00F64355">
        <w:rPr>
          <w:rFonts w:ascii="Times New Roman" w:hAnsi="Times New Roman" w:cs="Times New Roman"/>
          <w:sz w:val="28"/>
          <w:szCs w:val="28"/>
          <w:shd w:val="clear" w:color="auto" w:fill="FFFFFF"/>
        </w:rPr>
        <w:t>. . . .</w:t>
      </w:r>
      <w:proofErr w:type="gramEnd"/>
      <w:r w:rsidRPr="00F64355">
        <w:rPr>
          <w:rFonts w:ascii="Times New Roman" w:hAnsi="Times New Roman" w:cs="Times New Roman"/>
          <w:sz w:val="28"/>
          <w:szCs w:val="28"/>
          <w:shd w:val="clear" w:color="auto" w:fill="FFFFFF"/>
        </w:rPr>
        <w:t xml:space="preserve"> the ballot fight became for many a referendum on class power in the United States: are you for or against unions, with the boss or wary, in favor of Social Security or not, with the rich or against? Such dichotomies sidestepped, perhaps even subverted, the set of racial, religious, and culture-war polarities that have for too long turned the phrase ‘white working class’ into a synonym for </w:t>
      </w:r>
      <w:proofErr w:type="spellStart"/>
      <w:r w:rsidRPr="00F64355">
        <w:rPr>
          <w:rFonts w:ascii="Times New Roman" w:hAnsi="Times New Roman" w:cs="Times New Roman"/>
          <w:sz w:val="28"/>
          <w:szCs w:val="28"/>
          <w:shd w:val="clear" w:color="auto" w:fill="FFFFFF"/>
        </w:rPr>
        <w:t>Trumpite</w:t>
      </w:r>
      <w:proofErr w:type="spellEnd"/>
      <w:r w:rsidRPr="00F64355">
        <w:rPr>
          <w:rFonts w:ascii="Times New Roman" w:hAnsi="Times New Roman" w:cs="Times New Roman"/>
          <w:sz w:val="28"/>
          <w:szCs w:val="28"/>
          <w:shd w:val="clear" w:color="auto" w:fill="FFFFFF"/>
        </w:rPr>
        <w:t xml:space="preserve"> reaction.</w:t>
      </w:r>
      <w:r>
        <w:rPr>
          <w:rFonts w:ascii="Times New Roman" w:hAnsi="Times New Roman" w:cs="Times New Roman"/>
          <w:sz w:val="28"/>
          <w:szCs w:val="28"/>
          <w:shd w:val="clear" w:color="auto" w:fill="FFFFFF"/>
        </w:rPr>
        <w:t>”</w:t>
      </w:r>
      <w:r>
        <w:rPr>
          <w:rStyle w:val="FootnoteReference"/>
          <w:rFonts w:ascii="Times New Roman" w:hAnsi="Times New Roman" w:cs="Times New Roman"/>
          <w:sz w:val="28"/>
          <w:szCs w:val="28"/>
          <w:shd w:val="clear" w:color="auto" w:fill="FFFFFF"/>
        </w:rPr>
        <w:footnoteReference w:id="17"/>
      </w:r>
      <w:r w:rsidR="00B44949" w:rsidRPr="00F64355">
        <w:rPr>
          <w:rFonts w:ascii="Times New Roman" w:hAnsi="Times New Roman" w:cs="Times New Roman"/>
          <w:sz w:val="28"/>
          <w:szCs w:val="28"/>
          <w:shd w:val="clear" w:color="auto" w:fill="FFFFFF"/>
        </w:rPr>
        <w:tab/>
      </w:r>
      <w:r w:rsidR="00B44949" w:rsidRPr="00F64355">
        <w:rPr>
          <w:rFonts w:ascii="Times New Roman" w:hAnsi="Times New Roman" w:cs="Times New Roman"/>
          <w:sz w:val="28"/>
          <w:szCs w:val="28"/>
          <w:shd w:val="clear" w:color="auto" w:fill="FFFFFF"/>
        </w:rPr>
        <w:tab/>
      </w:r>
      <w:r w:rsidR="00B44949" w:rsidRPr="00F64355">
        <w:rPr>
          <w:rFonts w:ascii="Times New Roman" w:hAnsi="Times New Roman" w:cs="Times New Roman"/>
          <w:sz w:val="28"/>
          <w:szCs w:val="28"/>
          <w:shd w:val="clear" w:color="auto" w:fill="FFFFFF"/>
        </w:rPr>
        <w:tab/>
      </w:r>
      <w:r w:rsidR="00B44949" w:rsidRPr="00F64355">
        <w:rPr>
          <w:rFonts w:ascii="Times New Roman" w:hAnsi="Times New Roman" w:cs="Times New Roman"/>
          <w:sz w:val="28"/>
          <w:szCs w:val="28"/>
          <w:shd w:val="clear" w:color="auto" w:fill="FFFFFF"/>
        </w:rPr>
        <w:tab/>
      </w:r>
      <w:r w:rsidR="00B44949" w:rsidRPr="00F64355">
        <w:rPr>
          <w:rFonts w:ascii="Times New Roman" w:hAnsi="Times New Roman" w:cs="Times New Roman"/>
          <w:sz w:val="28"/>
          <w:szCs w:val="28"/>
          <w:shd w:val="clear" w:color="auto" w:fill="FFFFFF"/>
        </w:rPr>
        <w:tab/>
      </w:r>
      <w:r w:rsidR="00B44949" w:rsidRPr="00F64355">
        <w:rPr>
          <w:rFonts w:ascii="Times New Roman" w:hAnsi="Times New Roman" w:cs="Times New Roman"/>
          <w:sz w:val="28"/>
          <w:szCs w:val="28"/>
          <w:shd w:val="clear" w:color="auto" w:fill="FFFFFF"/>
        </w:rPr>
        <w:tab/>
      </w:r>
      <w:r w:rsidR="00E95A68" w:rsidRPr="00F64355">
        <w:rPr>
          <w:rFonts w:ascii="Times New Roman" w:hAnsi="Times New Roman" w:cs="Times New Roman"/>
          <w:sz w:val="28"/>
          <w:szCs w:val="28"/>
          <w:shd w:val="clear" w:color="auto" w:fill="FFFFFF"/>
        </w:rPr>
        <w:t xml:space="preserve"> </w:t>
      </w:r>
      <w:r w:rsidR="00B44949" w:rsidRPr="00F64355">
        <w:rPr>
          <w:rFonts w:ascii="Times New Roman" w:hAnsi="Times New Roman" w:cs="Times New Roman"/>
          <w:sz w:val="28"/>
          <w:szCs w:val="28"/>
          <w:shd w:val="clear" w:color="auto" w:fill="FFFFFF"/>
        </w:rPr>
        <w:tab/>
      </w:r>
    </w:p>
    <w:p w14:paraId="003226A2" w14:textId="3655A132" w:rsidR="00E95A68" w:rsidRPr="00B44949" w:rsidRDefault="00E95A68" w:rsidP="00E95A68">
      <w:pPr>
        <w:spacing w:after="0"/>
        <w:ind w:firstLine="720"/>
        <w:jc w:val="both"/>
        <w:rPr>
          <w:rFonts w:ascii="Times New Roman" w:hAnsi="Times New Roman" w:cs="Times New Roman"/>
          <w:sz w:val="28"/>
          <w:szCs w:val="28"/>
          <w:shd w:val="clear" w:color="auto" w:fill="FFFFFF"/>
        </w:rPr>
      </w:pPr>
      <w:r w:rsidRPr="00B44949">
        <w:rPr>
          <w:rFonts w:ascii="Times New Roman" w:hAnsi="Times New Roman" w:cs="Times New Roman"/>
          <w:sz w:val="28"/>
          <w:szCs w:val="28"/>
          <w:shd w:val="clear" w:color="auto" w:fill="FFFFFF"/>
        </w:rPr>
        <w:t xml:space="preserve">It is also worth noting that </w:t>
      </w:r>
      <w:proofErr w:type="spellStart"/>
      <w:r w:rsidRPr="00B44949">
        <w:rPr>
          <w:rFonts w:ascii="Times New Roman" w:hAnsi="Times New Roman" w:cs="Times New Roman"/>
          <w:sz w:val="28"/>
          <w:szCs w:val="28"/>
          <w:shd w:val="clear" w:color="auto" w:fill="FFFFFF"/>
        </w:rPr>
        <w:t>Greitens</w:t>
      </w:r>
      <w:proofErr w:type="spellEnd"/>
      <w:r w:rsidRPr="00B44949">
        <w:rPr>
          <w:rFonts w:ascii="Times New Roman" w:hAnsi="Times New Roman" w:cs="Times New Roman"/>
          <w:sz w:val="28"/>
          <w:szCs w:val="28"/>
          <w:shd w:val="clear" w:color="auto" w:fill="FFFFFF"/>
        </w:rPr>
        <w:t xml:space="preserve"> resigned June 1, 2018, after months of controversy and </w:t>
      </w:r>
      <w:r w:rsidR="00B00D24" w:rsidRPr="00B44949">
        <w:rPr>
          <w:rFonts w:ascii="Times New Roman" w:hAnsi="Times New Roman" w:cs="Times New Roman"/>
          <w:sz w:val="28"/>
          <w:szCs w:val="28"/>
          <w:shd w:val="clear" w:color="auto" w:fill="FFFFFF"/>
        </w:rPr>
        <w:t xml:space="preserve">was </w:t>
      </w:r>
      <w:r w:rsidRPr="00B44949">
        <w:rPr>
          <w:rFonts w:ascii="Times New Roman" w:hAnsi="Times New Roman" w:cs="Times New Roman"/>
          <w:sz w:val="28"/>
          <w:szCs w:val="28"/>
          <w:shd w:val="clear" w:color="auto" w:fill="FFFFFF"/>
        </w:rPr>
        <w:t xml:space="preserve">facing a now-dismissed felony charge for invasion of privacy against his former mistress and numerous campaign fundraising irregularities. </w:t>
      </w:r>
    </w:p>
    <w:p w14:paraId="0319FB90" w14:textId="2AE96468" w:rsidR="00F30666" w:rsidRPr="00B44949" w:rsidRDefault="00F30666" w:rsidP="00E95A68">
      <w:pPr>
        <w:spacing w:after="0"/>
        <w:ind w:firstLine="720"/>
        <w:jc w:val="both"/>
        <w:rPr>
          <w:rFonts w:ascii="Times New Roman" w:hAnsi="Times New Roman" w:cs="Times New Roman"/>
          <w:sz w:val="28"/>
          <w:szCs w:val="28"/>
        </w:rPr>
      </w:pPr>
      <w:r w:rsidRPr="00B44949">
        <w:rPr>
          <w:rFonts w:ascii="Times New Roman" w:hAnsi="Times New Roman" w:cs="Times New Roman"/>
          <w:sz w:val="28"/>
          <w:szCs w:val="28"/>
        </w:rPr>
        <w:t>The next question for the union members i</w:t>
      </w:r>
      <w:r w:rsidR="009A36FF" w:rsidRPr="00B44949">
        <w:rPr>
          <w:rFonts w:ascii="Times New Roman" w:hAnsi="Times New Roman" w:cs="Times New Roman"/>
          <w:sz w:val="28"/>
          <w:szCs w:val="28"/>
        </w:rPr>
        <w:t>n</w:t>
      </w:r>
      <w:r w:rsidRPr="00B44949">
        <w:rPr>
          <w:rFonts w:ascii="Times New Roman" w:hAnsi="Times New Roman" w:cs="Times New Roman"/>
          <w:sz w:val="28"/>
          <w:szCs w:val="28"/>
        </w:rPr>
        <w:t xml:space="preserve"> Missouri is—now what? They won a defensive issue and kept a condition which we already had. Now can they organize more workers into unions and reverse the bad political situation?</w:t>
      </w:r>
    </w:p>
    <w:p w14:paraId="56BDB9F4" w14:textId="165773F4" w:rsidR="00771ED9" w:rsidRPr="00B44949" w:rsidRDefault="00771ED9" w:rsidP="00E95A68">
      <w:pPr>
        <w:spacing w:after="0"/>
        <w:ind w:firstLine="720"/>
        <w:jc w:val="both"/>
        <w:rPr>
          <w:rFonts w:ascii="Times New Roman" w:hAnsi="Times New Roman" w:cs="Times New Roman"/>
          <w:sz w:val="28"/>
          <w:szCs w:val="28"/>
        </w:rPr>
      </w:pPr>
      <w:r w:rsidRPr="00B44949">
        <w:rPr>
          <w:rFonts w:ascii="Times New Roman" w:hAnsi="Times New Roman" w:cs="Times New Roman"/>
          <w:sz w:val="28"/>
          <w:szCs w:val="28"/>
        </w:rPr>
        <w:t>Can we do the same in every state?</w:t>
      </w:r>
    </w:p>
    <w:p w14:paraId="434D6979" w14:textId="15FDC999" w:rsidR="003C49DC" w:rsidRPr="00B44949" w:rsidRDefault="003C49DC" w:rsidP="008C4752">
      <w:pPr>
        <w:pStyle w:val="NormalWeb"/>
        <w:spacing w:before="0" w:beforeAutospacing="0" w:after="0" w:afterAutospacing="0" w:line="259" w:lineRule="auto"/>
        <w:jc w:val="both"/>
        <w:textAlignment w:val="baseline"/>
        <w:rPr>
          <w:sz w:val="28"/>
          <w:szCs w:val="28"/>
        </w:rPr>
      </w:pPr>
      <w:r w:rsidRPr="00B44949">
        <w:rPr>
          <w:sz w:val="28"/>
          <w:szCs w:val="28"/>
        </w:rPr>
        <w:tab/>
        <w:t xml:space="preserve">In early 2017, </w:t>
      </w:r>
      <w:r w:rsidRPr="00B44949">
        <w:rPr>
          <w:sz w:val="28"/>
          <w:szCs w:val="28"/>
          <w:shd w:val="clear" w:color="auto" w:fill="FFFFFF"/>
        </w:rPr>
        <w:t>Reps. Joe Wilson (S.C.) and Steve King (Iowa) introduced a national Right-to-Work bill, which had the support of President Trump.  “</w:t>
      </w:r>
      <w:r w:rsidR="008506EA" w:rsidRPr="00B44949">
        <w:rPr>
          <w:sz w:val="28"/>
          <w:szCs w:val="28"/>
          <w:shd w:val="clear" w:color="auto" w:fill="FFFFFF"/>
        </w:rPr>
        <w:t>’</w:t>
      </w:r>
      <w:r w:rsidRPr="00B44949">
        <w:rPr>
          <w:sz w:val="28"/>
          <w:szCs w:val="28"/>
          <w:shd w:val="clear" w:color="auto" w:fill="FFFFFF"/>
        </w:rPr>
        <w:t>The president believes in right to work. He wants to give workers and companies the flexibility to do what’s in the best interest for job creators,</w:t>
      </w:r>
      <w:r w:rsidR="008506EA" w:rsidRPr="00B44949">
        <w:rPr>
          <w:sz w:val="28"/>
          <w:szCs w:val="28"/>
          <w:shd w:val="clear" w:color="auto" w:fill="FFFFFF"/>
        </w:rPr>
        <w:t>’</w:t>
      </w:r>
      <w:r w:rsidRPr="00B44949">
        <w:rPr>
          <w:sz w:val="28"/>
          <w:szCs w:val="28"/>
          <w:shd w:val="clear" w:color="auto" w:fill="FFFFFF"/>
        </w:rPr>
        <w:t xml:space="preserve"> White House Press Secretary Sean Spicer said during the Feb. 3 daily news conference. </w:t>
      </w:r>
      <w:r w:rsidR="008506EA" w:rsidRPr="00B44949">
        <w:rPr>
          <w:sz w:val="28"/>
          <w:szCs w:val="28"/>
          <w:shd w:val="clear" w:color="auto" w:fill="FFFFFF"/>
        </w:rPr>
        <w:t>‘</w:t>
      </w:r>
      <w:r w:rsidRPr="00B44949">
        <w:rPr>
          <w:sz w:val="28"/>
          <w:szCs w:val="28"/>
          <w:shd w:val="clear" w:color="auto" w:fill="FFFFFF"/>
        </w:rPr>
        <w:t>Obviously the vice president has been a champion of this as well.</w:t>
      </w:r>
      <w:r w:rsidR="008506EA" w:rsidRPr="00B44949">
        <w:rPr>
          <w:sz w:val="28"/>
          <w:szCs w:val="28"/>
          <w:shd w:val="clear" w:color="auto" w:fill="FFFFFF"/>
        </w:rPr>
        <w:t>’</w:t>
      </w:r>
      <w:r w:rsidRPr="00B44949">
        <w:rPr>
          <w:sz w:val="28"/>
          <w:szCs w:val="28"/>
          <w:shd w:val="clear" w:color="auto" w:fill="FFFFFF"/>
        </w:rPr>
        <w:t>”</w:t>
      </w:r>
      <w:r w:rsidR="008506EA" w:rsidRPr="00B44949">
        <w:rPr>
          <w:rStyle w:val="FootnoteReference"/>
          <w:sz w:val="28"/>
          <w:szCs w:val="28"/>
          <w:shd w:val="clear" w:color="auto" w:fill="FFFFFF"/>
        </w:rPr>
        <w:footnoteReference w:id="18"/>
      </w:r>
    </w:p>
    <w:p w14:paraId="73E82582" w14:textId="1FA38C88" w:rsidR="008C4752" w:rsidRPr="008009BD" w:rsidRDefault="008C4752" w:rsidP="008C4752">
      <w:pPr>
        <w:spacing w:after="0"/>
        <w:jc w:val="both"/>
        <w:rPr>
          <w:rFonts w:ascii="Times New Roman" w:hAnsi="Times New Roman" w:cs="Times New Roman"/>
          <w:color w:val="000000" w:themeColor="text1"/>
          <w:sz w:val="28"/>
          <w:szCs w:val="28"/>
        </w:rPr>
      </w:pPr>
      <w:r w:rsidRPr="00B44949">
        <w:rPr>
          <w:rFonts w:ascii="Times New Roman" w:hAnsi="Times New Roman" w:cs="Times New Roman"/>
          <w:sz w:val="28"/>
          <w:szCs w:val="28"/>
        </w:rPr>
        <w:tab/>
        <w:t xml:space="preserve">Even in states where unions could negotiate union shop clauses, however, there were legal challenges that cut into this requirement. In the </w:t>
      </w:r>
      <w:r w:rsidRPr="00B44949">
        <w:rPr>
          <w:rFonts w:ascii="Times New Roman" w:hAnsi="Times New Roman" w:cs="Times New Roman"/>
          <w:i/>
          <w:sz w:val="28"/>
          <w:szCs w:val="28"/>
        </w:rPr>
        <w:t xml:space="preserve">NLRB v General Motors </w:t>
      </w:r>
      <w:r w:rsidRPr="00B44949">
        <w:rPr>
          <w:rFonts w:ascii="Times New Roman" w:hAnsi="Times New Roman" w:cs="Times New Roman"/>
          <w:sz w:val="28"/>
          <w:szCs w:val="28"/>
        </w:rPr>
        <w:t xml:space="preserve">case (1963) the US Supreme Court ruled that a union could negotiate </w:t>
      </w:r>
      <w:r w:rsidRPr="008009BD">
        <w:rPr>
          <w:rFonts w:ascii="Times New Roman" w:hAnsi="Times New Roman" w:cs="Times New Roman"/>
          <w:color w:val="000000" w:themeColor="text1"/>
          <w:sz w:val="28"/>
          <w:szCs w:val="28"/>
        </w:rPr>
        <w:t xml:space="preserve">an agency fee clause, requiring that a worker covered by the union contract who did not </w:t>
      </w:r>
      <w:r w:rsidRPr="008009BD">
        <w:rPr>
          <w:rFonts w:ascii="Times New Roman" w:hAnsi="Times New Roman" w:cs="Times New Roman"/>
          <w:color w:val="000000" w:themeColor="text1"/>
          <w:sz w:val="28"/>
          <w:szCs w:val="28"/>
        </w:rPr>
        <w:lastRenderedPageBreak/>
        <w:t xml:space="preserve">wish to become a member pay FULL dues and initiation fees. As a result, workers could continue working under the union contract but were not “members.” </w:t>
      </w:r>
    </w:p>
    <w:p w14:paraId="22ECB306" w14:textId="45D76C72" w:rsidR="008A5FCF" w:rsidRDefault="008C4752" w:rsidP="00464D5F">
      <w:pPr>
        <w:spacing w:after="0"/>
        <w:jc w:val="both"/>
        <w:rPr>
          <w:rFonts w:ascii="Times New Roman" w:hAnsi="Times New Roman" w:cs="Times New Roman"/>
          <w:color w:val="000000" w:themeColor="text1"/>
          <w:sz w:val="28"/>
          <w:szCs w:val="28"/>
        </w:rPr>
      </w:pPr>
      <w:r w:rsidRPr="008009BD">
        <w:rPr>
          <w:rFonts w:ascii="Times New Roman" w:hAnsi="Times New Roman" w:cs="Times New Roman"/>
          <w:color w:val="000000" w:themeColor="text1"/>
          <w:sz w:val="28"/>
          <w:szCs w:val="28"/>
        </w:rPr>
        <w:tab/>
        <w:t xml:space="preserve">A second attack came in 1988, when a Supreme Court decision in </w:t>
      </w:r>
      <w:r w:rsidRPr="008009BD">
        <w:rPr>
          <w:rFonts w:ascii="Times New Roman" w:hAnsi="Times New Roman" w:cs="Times New Roman"/>
          <w:i/>
          <w:color w:val="000000" w:themeColor="text1"/>
          <w:sz w:val="28"/>
          <w:szCs w:val="28"/>
        </w:rPr>
        <w:t>Communications Workers v Beck</w:t>
      </w:r>
      <w:r w:rsidRPr="008009BD">
        <w:rPr>
          <w:rFonts w:ascii="Times New Roman" w:hAnsi="Times New Roman" w:cs="Times New Roman"/>
          <w:color w:val="000000" w:themeColor="text1"/>
          <w:sz w:val="28"/>
          <w:szCs w:val="28"/>
        </w:rPr>
        <w:t xml:space="preserve"> ruled that unions “</w:t>
      </w:r>
      <w:r w:rsidRPr="008009BD">
        <w:rPr>
          <w:rFonts w:ascii="Times New Roman" w:hAnsi="Times New Roman" w:cs="Times New Roman"/>
          <w:color w:val="000000" w:themeColor="text1"/>
          <w:sz w:val="28"/>
          <w:szCs w:val="28"/>
          <w:shd w:val="clear" w:color="auto" w:fill="FFFFFF"/>
        </w:rPr>
        <w:t>are authorized by statute to collect from non-members only those fees and dues necessary to perform its duties as a </w:t>
      </w:r>
      <w:hyperlink r:id="rId26" w:tooltip="Collective bargaining" w:history="1">
        <w:r w:rsidRPr="008009BD">
          <w:rPr>
            <w:rStyle w:val="Hyperlink"/>
            <w:rFonts w:ascii="Times New Roman" w:hAnsi="Times New Roman" w:cs="Times New Roman"/>
            <w:color w:val="000000" w:themeColor="text1"/>
            <w:sz w:val="28"/>
            <w:szCs w:val="28"/>
            <w:u w:val="none"/>
            <w:shd w:val="clear" w:color="auto" w:fill="FFFFFF"/>
          </w:rPr>
          <w:t>collective bargaining</w:t>
        </w:r>
      </w:hyperlink>
      <w:r w:rsidRPr="008009BD">
        <w:rPr>
          <w:rFonts w:ascii="Times New Roman" w:hAnsi="Times New Roman" w:cs="Times New Roman"/>
          <w:color w:val="000000" w:themeColor="text1"/>
          <w:sz w:val="28"/>
          <w:szCs w:val="28"/>
          <w:shd w:val="clear" w:color="auto" w:fill="FFFFFF"/>
        </w:rPr>
        <w:t> representative.”  Union staff then had to keep track of all expenditures—of time and of money—to satisfy the requirement that money was spent on collective bargaining. The workers were considered “financial core” payers, and not union members. Over the years, different decisions have shifted the financial requirement—is new organizing a “collective bargaining” benefit? –but the ability of a worker to continue under a union contract without becoming a member or paying full dues was established.</w:t>
      </w:r>
      <w:r w:rsidRPr="008009BD">
        <w:rPr>
          <w:rFonts w:ascii="Times New Roman" w:hAnsi="Times New Roman" w:cs="Times New Roman"/>
          <w:color w:val="000000" w:themeColor="text1"/>
          <w:sz w:val="28"/>
          <w:szCs w:val="28"/>
        </w:rPr>
        <w:tab/>
      </w:r>
    </w:p>
    <w:p w14:paraId="47EF51EA" w14:textId="77777777" w:rsidR="00C12DAC" w:rsidRPr="00F90D4E" w:rsidRDefault="00C12DAC" w:rsidP="00C12DAC">
      <w:pPr>
        <w:pStyle w:val="ListParagraph"/>
        <w:spacing w:after="0"/>
        <w:jc w:val="both"/>
        <w:rPr>
          <w:rFonts w:ascii="Times New Roman" w:hAnsi="Times New Roman" w:cs="Times New Roman"/>
          <w:sz w:val="28"/>
          <w:szCs w:val="28"/>
        </w:rPr>
      </w:pPr>
      <w:r>
        <w:rPr>
          <w:rFonts w:ascii="Times New Roman" w:hAnsi="Times New Roman" w:cs="Times New Roman"/>
          <w:sz w:val="28"/>
          <w:szCs w:val="28"/>
        </w:rPr>
        <w:t xml:space="preserve">*     *     *     *     *      *      *     *     *   *     *     *     *     *      *      *     *     * </w:t>
      </w:r>
    </w:p>
    <w:p w14:paraId="432696B9" w14:textId="12AECF2A" w:rsidR="00C12DAC" w:rsidRPr="00C12DAC" w:rsidRDefault="00C12DAC" w:rsidP="00C12DAC">
      <w:pPr>
        <w:spacing w:after="0"/>
        <w:jc w:val="both"/>
        <w:textAlignment w:val="baseline"/>
        <w:rPr>
          <w:rFonts w:ascii="Times New Roman" w:hAnsi="Times New Roman" w:cs="Times New Roman"/>
          <w:sz w:val="28"/>
          <w:szCs w:val="28"/>
        </w:rPr>
      </w:pPr>
      <w:r>
        <w:rPr>
          <w:rFonts w:ascii="Times New Roman" w:hAnsi="Times New Roman" w:cs="Times New Roman"/>
          <w:color w:val="FF0000"/>
          <w:sz w:val="28"/>
          <w:szCs w:val="28"/>
        </w:rPr>
        <w:tab/>
      </w:r>
      <w:r w:rsidRPr="00C12DAC">
        <w:rPr>
          <w:rFonts w:ascii="Times New Roman" w:hAnsi="Times New Roman" w:cs="Times New Roman"/>
          <w:sz w:val="28"/>
          <w:szCs w:val="28"/>
        </w:rPr>
        <w:t>A major political controversy involves the financial stability of government, and who is responsible for growing deficits at every level. Working class advocates claim the reduction in taxes on the wealthy have cut revenues while conservatives blame public employees—stereotyped as overpaid, lazy and incompetent—and workers who collect public benefits, like Medicaid or food stamps and who live in publicly subsidized housing.</w:t>
      </w:r>
    </w:p>
    <w:p w14:paraId="3A711F82" w14:textId="15F2670C" w:rsidR="00C12DAC" w:rsidRPr="00427926" w:rsidRDefault="00C12DAC" w:rsidP="00C12DAC">
      <w:pPr>
        <w:spacing w:after="0"/>
        <w:jc w:val="both"/>
        <w:rPr>
          <w:rFonts w:ascii="Times New Roman" w:hAnsi="Times New Roman" w:cs="Times New Roman"/>
          <w:sz w:val="28"/>
          <w:szCs w:val="28"/>
        </w:rPr>
      </w:pPr>
      <w:r w:rsidRPr="00C12DAC">
        <w:rPr>
          <w:rFonts w:ascii="Times New Roman" w:hAnsi="Times New Roman" w:cs="Times New Roman"/>
          <w:sz w:val="28"/>
          <w:szCs w:val="28"/>
        </w:rPr>
        <w:tab/>
      </w:r>
      <w:bookmarkStart w:id="3" w:name="_Hlk519961812"/>
      <w:r w:rsidRPr="00427926">
        <w:rPr>
          <w:rFonts w:ascii="Times New Roman" w:hAnsi="Times New Roman" w:cs="Times New Roman"/>
          <w:sz w:val="28"/>
          <w:szCs w:val="28"/>
        </w:rPr>
        <w:t xml:space="preserve">One whole element of the </w:t>
      </w:r>
      <w:r w:rsidRPr="00427926">
        <w:rPr>
          <w:rFonts w:ascii="Times New Roman" w:hAnsi="Times New Roman" w:cs="Times New Roman"/>
          <w:i/>
          <w:sz w:val="28"/>
          <w:szCs w:val="28"/>
        </w:rPr>
        <w:t>Janus</w:t>
      </w:r>
      <w:r w:rsidRPr="00427926">
        <w:rPr>
          <w:rFonts w:ascii="Times New Roman" w:hAnsi="Times New Roman" w:cs="Times New Roman"/>
          <w:sz w:val="28"/>
          <w:szCs w:val="28"/>
        </w:rPr>
        <w:t xml:space="preserve"> case is a basic attack, not just </w:t>
      </w:r>
      <w:r w:rsidR="00C10935" w:rsidRPr="00427926">
        <w:rPr>
          <w:rFonts w:ascii="Times New Roman" w:hAnsi="Times New Roman" w:cs="Times New Roman"/>
          <w:sz w:val="28"/>
          <w:szCs w:val="28"/>
        </w:rPr>
        <w:t>on public</w:t>
      </w:r>
      <w:r w:rsidRPr="00427926">
        <w:rPr>
          <w:rFonts w:ascii="Times New Roman" w:hAnsi="Times New Roman" w:cs="Times New Roman"/>
          <w:sz w:val="28"/>
          <w:szCs w:val="28"/>
        </w:rPr>
        <w:t xml:space="preserve"> sector unions, but on public ownership, by claiming  that the unions conspire run up huge public deficits. “Justice Anthony Kennedy suggested that unions were working together with public officials to produce "massive government" and higher taxes. Doesn't it blink reality to deny that that's what's happening here?" Kennedy asked. One right-wing group stated in 2013: “</w:t>
      </w:r>
      <w:r w:rsidRPr="00427926">
        <w:rPr>
          <w:rFonts w:ascii="Times New Roman" w:hAnsi="Times New Roman" w:cs="Times New Roman"/>
          <w:sz w:val="28"/>
          <w:szCs w:val="28"/>
          <w:shd w:val="clear" w:color="auto" w:fill="FFFFFF"/>
        </w:rPr>
        <w:t>Public-sector unions took forced dues from more than 250,000 public employees in 2013, siphoning away taxpayer money to support the unions’ shared goal of bigger government.”</w:t>
      </w:r>
    </w:p>
    <w:p w14:paraId="20D29213" w14:textId="7A77A6BB" w:rsidR="00C12DAC" w:rsidRPr="00427926" w:rsidRDefault="00C12DAC" w:rsidP="00C12DAC">
      <w:pPr>
        <w:spacing w:after="0"/>
        <w:jc w:val="both"/>
        <w:textAlignment w:val="baseline"/>
        <w:rPr>
          <w:rFonts w:ascii="Times New Roman" w:hAnsi="Times New Roman" w:cs="Times New Roman"/>
          <w:sz w:val="28"/>
          <w:szCs w:val="28"/>
        </w:rPr>
      </w:pPr>
      <w:r w:rsidRPr="00427926">
        <w:rPr>
          <w:rFonts w:ascii="Times New Roman" w:hAnsi="Times New Roman" w:cs="Times New Roman"/>
          <w:sz w:val="28"/>
          <w:szCs w:val="28"/>
        </w:rPr>
        <w:tab/>
        <w:t>Wisconsin Governor Scott Walker set the pattern for governors in 2011 when he covered his anti-unionism in a state budget he called “The Budget Repair Bill,” as if he were protecting all workers in the state by devastating public sector unions.</w:t>
      </w:r>
      <w:r w:rsidR="001B1BCA" w:rsidRPr="00427926">
        <w:rPr>
          <w:rFonts w:ascii="Times New Roman" w:hAnsi="Times New Roman" w:cs="Times New Roman"/>
          <w:sz w:val="28"/>
          <w:szCs w:val="28"/>
        </w:rPr>
        <w:t xml:space="preserve"> “</w:t>
      </w:r>
      <w:r w:rsidR="001B1BCA" w:rsidRPr="00427926">
        <w:rPr>
          <w:rFonts w:ascii="Times New Roman" w:hAnsi="Times New Roman" w:cs="Times New Roman"/>
          <w:sz w:val="28"/>
          <w:szCs w:val="28"/>
          <w:shd w:val="clear" w:color="auto" w:fill="FFFFFF"/>
        </w:rPr>
        <w:t>“We can no longer live in a society where the public employees are the haves and taxpayers who foot the bills are the have-nots,” Walker proclaimed in his 2011 inaugural address.</w:t>
      </w:r>
    </w:p>
    <w:p w14:paraId="493AA032" w14:textId="36D9F24B" w:rsidR="00C12DAC" w:rsidRPr="00427926" w:rsidRDefault="00C12DAC" w:rsidP="00C12DAC">
      <w:pPr>
        <w:spacing w:after="0"/>
        <w:jc w:val="both"/>
        <w:textAlignment w:val="baseline"/>
        <w:rPr>
          <w:rFonts w:ascii="Times New Roman" w:hAnsi="Times New Roman" w:cs="Times New Roman"/>
          <w:sz w:val="28"/>
          <w:szCs w:val="28"/>
        </w:rPr>
      </w:pPr>
      <w:r w:rsidRPr="00427926">
        <w:rPr>
          <w:rFonts w:ascii="Times New Roman" w:hAnsi="Times New Roman" w:cs="Times New Roman"/>
          <w:sz w:val="28"/>
          <w:szCs w:val="28"/>
        </w:rPr>
        <w:tab/>
        <w:t xml:space="preserve">This attack was echoed by Justice Samuel Alito in the </w:t>
      </w:r>
      <w:r w:rsidRPr="00427926">
        <w:rPr>
          <w:rFonts w:ascii="Times New Roman" w:hAnsi="Times New Roman" w:cs="Times New Roman"/>
          <w:i/>
          <w:sz w:val="28"/>
          <w:szCs w:val="28"/>
        </w:rPr>
        <w:t xml:space="preserve">Janus </w:t>
      </w:r>
      <w:r w:rsidRPr="00427926">
        <w:rPr>
          <w:rFonts w:ascii="Times New Roman" w:hAnsi="Times New Roman" w:cs="Times New Roman"/>
          <w:sz w:val="28"/>
          <w:szCs w:val="28"/>
        </w:rPr>
        <w:t>decision. “Illinois, like some other States and a number of counties and cities around the country, suffers from severe budget problems.</w:t>
      </w:r>
      <w:r w:rsidRPr="00427926">
        <w:rPr>
          <w:rFonts w:ascii="Times New Roman" w:hAnsi="Times New Roman" w:cs="Times New Roman"/>
          <w:position w:val="6"/>
          <w:sz w:val="28"/>
          <w:szCs w:val="28"/>
          <w:vertAlign w:val="superscript"/>
        </w:rPr>
        <w:t xml:space="preserve"> </w:t>
      </w:r>
      <w:r w:rsidRPr="00427926">
        <w:rPr>
          <w:rFonts w:ascii="Times New Roman" w:hAnsi="Times New Roman" w:cs="Times New Roman"/>
          <w:sz w:val="28"/>
          <w:szCs w:val="28"/>
        </w:rPr>
        <w:t>As of 2013, Illinois had nearly $160 billion in unfunded pension and retiree healthcare liabilities.</w:t>
      </w:r>
      <w:r w:rsidRPr="00427926">
        <w:rPr>
          <w:rFonts w:ascii="Times New Roman" w:hAnsi="Times New Roman" w:cs="Times New Roman"/>
          <w:position w:val="6"/>
          <w:sz w:val="28"/>
          <w:szCs w:val="28"/>
          <w:vertAlign w:val="superscript"/>
        </w:rPr>
        <w:t xml:space="preserve"> </w:t>
      </w:r>
      <w:r w:rsidRPr="00427926">
        <w:rPr>
          <w:rFonts w:ascii="Times New Roman" w:hAnsi="Times New Roman" w:cs="Times New Roman"/>
          <w:sz w:val="28"/>
          <w:szCs w:val="28"/>
        </w:rPr>
        <w:t xml:space="preserve">By 2017, that number </w:t>
      </w:r>
      <w:r w:rsidRPr="00427926">
        <w:rPr>
          <w:rFonts w:ascii="Times New Roman" w:hAnsi="Times New Roman" w:cs="Times New Roman"/>
          <w:sz w:val="28"/>
          <w:szCs w:val="28"/>
        </w:rPr>
        <w:lastRenderedPageBreak/>
        <w:t>had only grown, and the State was grappling with $15 billion in unpaid bills.</w:t>
      </w:r>
      <w:r w:rsidRPr="00427926">
        <w:rPr>
          <w:rFonts w:ascii="Times New Roman" w:hAnsi="Times New Roman" w:cs="Times New Roman"/>
          <w:position w:val="6"/>
          <w:sz w:val="28"/>
          <w:szCs w:val="28"/>
          <w:vertAlign w:val="superscript"/>
        </w:rPr>
        <w:t xml:space="preserve"> </w:t>
      </w:r>
      <w:r w:rsidRPr="00427926">
        <w:rPr>
          <w:rFonts w:ascii="Times New Roman" w:hAnsi="Times New Roman" w:cs="Times New Roman"/>
          <w:sz w:val="28"/>
          <w:szCs w:val="28"/>
        </w:rPr>
        <w:t>We are told that a ‘quarter of the budget is now devoted to paying down’ those liabilities.</w:t>
      </w:r>
      <w:r w:rsidRPr="00427926">
        <w:rPr>
          <w:rFonts w:ascii="Times New Roman" w:hAnsi="Times New Roman" w:cs="Times New Roman"/>
          <w:position w:val="6"/>
          <w:sz w:val="28"/>
          <w:szCs w:val="28"/>
          <w:vertAlign w:val="superscript"/>
        </w:rPr>
        <w:t xml:space="preserve"> </w:t>
      </w:r>
      <w:r w:rsidRPr="00427926">
        <w:rPr>
          <w:rFonts w:ascii="Times New Roman" w:hAnsi="Times New Roman" w:cs="Times New Roman"/>
          <w:sz w:val="28"/>
          <w:szCs w:val="28"/>
        </w:rPr>
        <w:t>These problems and others led Moody’s and S&amp;P to downgrade Illinois’ credit rating to “one step above junk”— the “lowest ranking on record for a U.S. state.” (</w:t>
      </w:r>
      <w:r w:rsidRPr="00427926">
        <w:rPr>
          <w:rFonts w:ascii="Times New Roman" w:hAnsi="Times New Roman" w:cs="Times New Roman"/>
          <w:i/>
          <w:sz w:val="28"/>
          <w:szCs w:val="28"/>
        </w:rPr>
        <w:t xml:space="preserve">Janus </w:t>
      </w:r>
      <w:r w:rsidRPr="00427926">
        <w:rPr>
          <w:rFonts w:ascii="Times New Roman" w:hAnsi="Times New Roman" w:cs="Times New Roman"/>
          <w:sz w:val="28"/>
          <w:szCs w:val="28"/>
        </w:rPr>
        <w:t>decision. pp 27-28)</w:t>
      </w:r>
    </w:p>
    <w:p w14:paraId="692067F7" w14:textId="5B444141" w:rsidR="00C12DAC" w:rsidRPr="00427926" w:rsidRDefault="00C648D0" w:rsidP="00C12DAC">
      <w:pPr>
        <w:spacing w:after="0"/>
        <w:jc w:val="both"/>
        <w:textAlignment w:val="baseline"/>
        <w:rPr>
          <w:rFonts w:ascii="Times New Roman" w:eastAsia="Times New Roman" w:hAnsi="Times New Roman" w:cs="Times New Roman"/>
          <w:sz w:val="28"/>
          <w:szCs w:val="28"/>
        </w:rPr>
      </w:pPr>
      <w:r>
        <w:rPr>
          <w:noProof/>
        </w:rPr>
        <w:drawing>
          <wp:anchor distT="0" distB="0" distL="114300" distR="114300" simplePos="0" relativeHeight="251681792" behindDoc="1" locked="0" layoutInCell="1" allowOverlap="1" wp14:anchorId="39332B05" wp14:editId="227D1FF7">
            <wp:simplePos x="0" y="0"/>
            <wp:positionH relativeFrom="column">
              <wp:posOffset>76200</wp:posOffset>
            </wp:positionH>
            <wp:positionV relativeFrom="paragraph">
              <wp:posOffset>68580</wp:posOffset>
            </wp:positionV>
            <wp:extent cx="3769995" cy="2733675"/>
            <wp:effectExtent l="0" t="0" r="1905" b="9525"/>
            <wp:wrapTight wrapText="bothSides">
              <wp:wrapPolygon edited="0">
                <wp:start x="0" y="0"/>
                <wp:lineTo x="0" y="21525"/>
                <wp:lineTo x="21502" y="21525"/>
                <wp:lineTo x="21502" y="0"/>
                <wp:lineTo x="0" y="0"/>
              </wp:wrapPolygon>
            </wp:wrapTight>
            <wp:docPr id="12" name="Picture 1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69995" cy="2733675"/>
                    </a:xfrm>
                    <a:prstGeom prst="rect">
                      <a:avLst/>
                    </a:prstGeom>
                    <a:noFill/>
                    <a:ln>
                      <a:noFill/>
                    </a:ln>
                  </pic:spPr>
                </pic:pic>
              </a:graphicData>
            </a:graphic>
            <wp14:sizeRelH relativeFrom="page">
              <wp14:pctWidth>0</wp14:pctWidth>
            </wp14:sizeRelH>
            <wp14:sizeRelV relativeFrom="page">
              <wp14:pctHeight>0</wp14:pctHeight>
            </wp14:sizeRelV>
          </wp:anchor>
        </w:drawing>
      </w:r>
      <w:r w:rsidR="00C12DAC" w:rsidRPr="00427926">
        <w:rPr>
          <w:rFonts w:ascii="Times New Roman" w:hAnsi="Times New Roman" w:cs="Times New Roman"/>
          <w:sz w:val="28"/>
          <w:szCs w:val="28"/>
        </w:rPr>
        <w:tab/>
        <w:t xml:space="preserve">Public-spirited citizen that he is, Mark Janus also presented himself as a defender of fiscal responsibility. In an Op Ed in </w:t>
      </w:r>
      <w:r w:rsidR="00C12DAC" w:rsidRPr="00427926">
        <w:rPr>
          <w:rFonts w:ascii="Times New Roman" w:hAnsi="Times New Roman" w:cs="Times New Roman"/>
          <w:i/>
          <w:sz w:val="28"/>
          <w:szCs w:val="28"/>
        </w:rPr>
        <w:t>The Washington Post</w:t>
      </w:r>
      <w:r w:rsidR="00C12DAC" w:rsidRPr="00427926">
        <w:rPr>
          <w:rFonts w:ascii="Times New Roman" w:hAnsi="Times New Roman" w:cs="Times New Roman"/>
          <w:sz w:val="28"/>
          <w:szCs w:val="28"/>
        </w:rPr>
        <w:t xml:space="preserve">, Janus proclaimed: </w:t>
      </w:r>
      <w:r w:rsidR="00C12DAC" w:rsidRPr="00427926">
        <w:rPr>
          <w:rFonts w:ascii="Times New Roman" w:hAnsi="Times New Roman" w:cs="Times New Roman"/>
          <w:spacing w:val="1"/>
          <w:sz w:val="28"/>
          <w:szCs w:val="28"/>
        </w:rPr>
        <w:t>“</w:t>
      </w:r>
      <w:r w:rsidR="00C12DAC" w:rsidRPr="00427926">
        <w:rPr>
          <w:rFonts w:ascii="Times New Roman" w:hAnsi="Times New Roman" w:cs="Times New Roman"/>
          <w:sz w:val="28"/>
          <w:szCs w:val="28"/>
        </w:rPr>
        <w:t>My home state of Illinois is in financial free fall. The state has billions of dollars in </w:t>
      </w:r>
      <w:hyperlink r:id="rId28" w:tooltip="www.chicagotribune.com" w:history="1">
        <w:r w:rsidR="00C12DAC" w:rsidRPr="00427926">
          <w:rPr>
            <w:rStyle w:val="Hyperlink"/>
            <w:rFonts w:ascii="Times New Roman" w:hAnsi="Times New Roman" w:cs="Times New Roman"/>
            <w:color w:val="auto"/>
            <w:sz w:val="28"/>
            <w:szCs w:val="28"/>
            <w:u w:val="none"/>
          </w:rPr>
          <w:t>unpaid bills</w:t>
        </w:r>
      </w:hyperlink>
      <w:r w:rsidR="00C12DAC" w:rsidRPr="00427926">
        <w:rPr>
          <w:rFonts w:ascii="Times New Roman" w:hAnsi="Times New Roman" w:cs="Times New Roman"/>
          <w:sz w:val="28"/>
          <w:szCs w:val="28"/>
        </w:rPr>
        <w:t xml:space="preserve">, has unbalanced budgets and is bleeding people and money.” Janus makes the outrageous claim </w:t>
      </w:r>
      <w:r w:rsidR="00C12DAC" w:rsidRPr="00427926">
        <w:rPr>
          <w:rFonts w:ascii="Times New Roman" w:eastAsia="Times New Roman" w:hAnsi="Times New Roman" w:cs="Times New Roman"/>
          <w:sz w:val="28"/>
          <w:szCs w:val="28"/>
        </w:rPr>
        <w:t>about  “the incredibly generous, taxpayer-funded pension offered to state workers — an average of </w:t>
      </w:r>
      <w:hyperlink r:id="rId29" w:history="1">
        <w:r w:rsidR="00C12DAC" w:rsidRPr="00427926">
          <w:rPr>
            <w:rFonts w:ascii="Times New Roman" w:eastAsia="Times New Roman" w:hAnsi="Times New Roman" w:cs="Times New Roman"/>
            <w:sz w:val="28"/>
            <w:szCs w:val="28"/>
          </w:rPr>
          <w:t>$1.6 million per state employee</w:t>
        </w:r>
      </w:hyperlink>
      <w:r w:rsidR="00C12DAC" w:rsidRPr="00427926">
        <w:rPr>
          <w:rFonts w:ascii="Times New Roman" w:eastAsia="Times New Roman" w:hAnsi="Times New Roman" w:cs="Times New Roman"/>
          <w:sz w:val="28"/>
          <w:szCs w:val="28"/>
        </w:rPr>
        <w:t>, according to a report from the Illinois Policy Institute.”</w:t>
      </w:r>
    </w:p>
    <w:p w14:paraId="1B416BB7" w14:textId="77777777" w:rsidR="00C12DAC" w:rsidRPr="00427926" w:rsidRDefault="00C12DAC" w:rsidP="00C12DAC">
      <w:pPr>
        <w:pStyle w:val="NormalWeb"/>
        <w:spacing w:before="0" w:beforeAutospacing="0" w:after="0" w:afterAutospacing="0" w:line="259" w:lineRule="auto"/>
        <w:jc w:val="both"/>
        <w:textAlignment w:val="baseline"/>
        <w:rPr>
          <w:sz w:val="28"/>
          <w:szCs w:val="28"/>
        </w:rPr>
      </w:pPr>
      <w:r w:rsidRPr="00427926">
        <w:rPr>
          <w:sz w:val="28"/>
          <w:szCs w:val="28"/>
        </w:rPr>
        <w:tab/>
        <w:t>“I would gladly forgo my annual raise because it’s more important to me that the state get its financial house in order. I would happily have my pension converted into a 401(k), instead of piling more obligation onto the bankrupt pension fund. But I haven’t had a choice about either of these, and I have been forced to pay for a private organization that I don’t want to be a member of to negotiate for things I don’t believe in.”</w:t>
      </w:r>
      <w:r w:rsidRPr="00427926">
        <w:rPr>
          <w:rStyle w:val="FootnoteReference"/>
          <w:sz w:val="28"/>
          <w:szCs w:val="28"/>
        </w:rPr>
        <w:footnoteReference w:id="19"/>
      </w:r>
    </w:p>
    <w:bookmarkEnd w:id="3"/>
    <w:p w14:paraId="115420DD" w14:textId="018D23C2" w:rsidR="002D7A98" w:rsidRPr="00E7706B" w:rsidRDefault="00C12DAC" w:rsidP="00E7706B">
      <w:pPr>
        <w:spacing w:after="0"/>
        <w:jc w:val="both"/>
        <w:rPr>
          <w:rFonts w:ascii="Times New Roman" w:hAnsi="Times New Roman" w:cs="Times New Roman"/>
          <w:sz w:val="28"/>
          <w:szCs w:val="28"/>
        </w:rPr>
      </w:pPr>
      <w:r w:rsidRPr="00C12DAC">
        <w:rPr>
          <w:rFonts w:ascii="Times New Roman" w:hAnsi="Times New Roman" w:cs="Times New Roman"/>
          <w:sz w:val="28"/>
          <w:szCs w:val="28"/>
        </w:rPr>
        <w:tab/>
      </w:r>
      <w:proofErr w:type="gramStart"/>
      <w:r w:rsidRPr="00C12DAC">
        <w:rPr>
          <w:rFonts w:ascii="Times New Roman" w:hAnsi="Times New Roman" w:cs="Times New Roman"/>
          <w:sz w:val="28"/>
          <w:szCs w:val="28"/>
        </w:rPr>
        <w:t>In particular, Janus</w:t>
      </w:r>
      <w:proofErr w:type="gramEnd"/>
      <w:r w:rsidRPr="00C12DAC">
        <w:rPr>
          <w:rFonts w:ascii="Times New Roman" w:hAnsi="Times New Roman" w:cs="Times New Roman"/>
          <w:sz w:val="28"/>
          <w:szCs w:val="28"/>
        </w:rPr>
        <w:t xml:space="preserve"> “believes that the Union’s ‘behavior in bargaining does not appreciate the current fiscal crises in Illinois.’”  This opposition emphasizes both the anti-unionism of the campaign but also the attacks on public facilities—schools, hospitals, medical programs.</w:t>
      </w:r>
    </w:p>
    <w:p w14:paraId="7498503A" w14:textId="77777777" w:rsidR="00C12DAC" w:rsidRPr="00C12DAC" w:rsidRDefault="00C12DAC" w:rsidP="00C12DAC">
      <w:pPr>
        <w:spacing w:after="0"/>
        <w:jc w:val="both"/>
        <w:rPr>
          <w:rFonts w:ascii="Times New Roman" w:hAnsi="Times New Roman" w:cs="Times New Roman"/>
          <w:sz w:val="28"/>
          <w:szCs w:val="28"/>
        </w:rPr>
      </w:pPr>
      <w:r w:rsidRPr="00C12DAC">
        <w:rPr>
          <w:rFonts w:ascii="Times New Roman" w:hAnsi="Times New Roman" w:cs="Times New Roman"/>
          <w:sz w:val="28"/>
          <w:szCs w:val="28"/>
        </w:rPr>
        <w:tab/>
        <w:t xml:space="preserve">In the </w:t>
      </w:r>
      <w:r w:rsidRPr="00C12DAC">
        <w:rPr>
          <w:rFonts w:ascii="Times New Roman" w:hAnsi="Times New Roman" w:cs="Times New Roman"/>
          <w:i/>
          <w:sz w:val="28"/>
          <w:szCs w:val="28"/>
        </w:rPr>
        <w:t>Janus</w:t>
      </w:r>
      <w:r w:rsidRPr="00C12DAC">
        <w:rPr>
          <w:rFonts w:ascii="Times New Roman" w:hAnsi="Times New Roman" w:cs="Times New Roman"/>
          <w:sz w:val="28"/>
          <w:szCs w:val="28"/>
        </w:rPr>
        <w:t xml:space="preserve"> decision, Justice Alito noted the union’s position. “But when the State offered cost-saving proposals on these issues, the Union countered with very different suggestions. Among other things, it advocated wage and tax increases, cutting spending ‘to Wall Street financial institutions,’ and reforms to Illinois’ </w:t>
      </w:r>
      <w:r w:rsidRPr="00C12DAC">
        <w:rPr>
          <w:rFonts w:ascii="Times New Roman" w:hAnsi="Times New Roman" w:cs="Times New Roman"/>
          <w:sz w:val="28"/>
          <w:szCs w:val="28"/>
        </w:rPr>
        <w:lastRenderedPageBreak/>
        <w:t>pension and tax systems (such as closing ‘corporate tax loopholes,’ ‘[e]</w:t>
      </w:r>
      <w:proofErr w:type="spellStart"/>
      <w:r w:rsidRPr="00C12DAC">
        <w:rPr>
          <w:rFonts w:ascii="Times New Roman" w:hAnsi="Times New Roman" w:cs="Times New Roman"/>
          <w:sz w:val="28"/>
          <w:szCs w:val="28"/>
        </w:rPr>
        <w:t>xpanding</w:t>
      </w:r>
      <w:proofErr w:type="spellEnd"/>
      <w:r w:rsidRPr="00C12DAC">
        <w:rPr>
          <w:rFonts w:ascii="Times New Roman" w:hAnsi="Times New Roman" w:cs="Times New Roman"/>
          <w:sz w:val="28"/>
          <w:szCs w:val="28"/>
        </w:rPr>
        <w:t xml:space="preserve"> the base of the state sales tax,’ and ‘allowing an income tax that is adjusted in accordance with ability to pay’).” (p. 29)</w:t>
      </w:r>
    </w:p>
    <w:p w14:paraId="25DECFCD" w14:textId="00B96AD8" w:rsidR="00567DCA" w:rsidRPr="00C12DAC" w:rsidRDefault="00C12DAC" w:rsidP="00464D5F">
      <w:pPr>
        <w:spacing w:after="0"/>
        <w:jc w:val="both"/>
        <w:rPr>
          <w:rFonts w:ascii="Times New Roman" w:hAnsi="Times New Roman" w:cs="Times New Roman"/>
          <w:sz w:val="28"/>
          <w:szCs w:val="28"/>
        </w:rPr>
      </w:pPr>
      <w:r w:rsidRPr="00C12DAC">
        <w:rPr>
          <w:rFonts w:ascii="Times New Roman" w:hAnsi="Times New Roman" w:cs="Times New Roman"/>
          <w:sz w:val="28"/>
          <w:szCs w:val="28"/>
        </w:rPr>
        <w:tab/>
        <w:t xml:space="preserve">Uh, so deficit spending or public policy is a First Amendment issue? </w:t>
      </w:r>
    </w:p>
    <w:p w14:paraId="469B2FFD" w14:textId="35340F61" w:rsidR="00F90D4E" w:rsidRPr="00F90D4E" w:rsidRDefault="00F90D4E" w:rsidP="00F90D4E">
      <w:pPr>
        <w:pStyle w:val="ListParagraph"/>
        <w:spacing w:after="0"/>
        <w:jc w:val="both"/>
        <w:rPr>
          <w:rFonts w:ascii="Times New Roman" w:hAnsi="Times New Roman" w:cs="Times New Roman"/>
          <w:sz w:val="28"/>
          <w:szCs w:val="28"/>
        </w:rPr>
      </w:pPr>
      <w:r>
        <w:rPr>
          <w:rFonts w:ascii="Times New Roman" w:hAnsi="Times New Roman" w:cs="Times New Roman"/>
          <w:sz w:val="28"/>
          <w:szCs w:val="28"/>
        </w:rPr>
        <w:t xml:space="preserve"> *     *     *     *     *      *      *     *     *   *     *     *     *     *      *      *     *     * </w:t>
      </w:r>
    </w:p>
    <w:p w14:paraId="1FE0B2C9" w14:textId="77777777" w:rsidR="00E47914" w:rsidRDefault="009E587E" w:rsidP="007E1C9B">
      <w:pPr>
        <w:pStyle w:val="HTMLPreformatted"/>
        <w:shd w:val="clear" w:color="auto" w:fill="FFFFFF"/>
        <w:spacing w:line="259" w:lineRule="auto"/>
        <w:jc w:val="both"/>
        <w:rPr>
          <w:rFonts w:ascii="Times New Roman" w:hAnsi="Times New Roman" w:cs="Times New Roman"/>
          <w:sz w:val="28"/>
          <w:szCs w:val="28"/>
        </w:rPr>
      </w:pPr>
      <w:r>
        <w:rPr>
          <w:rFonts w:ascii="Times New Roman" w:hAnsi="Times New Roman" w:cs="Times New Roman"/>
          <w:sz w:val="28"/>
          <w:szCs w:val="28"/>
        </w:rPr>
        <w:tab/>
      </w:r>
      <w:r w:rsidR="00465538">
        <w:rPr>
          <w:rFonts w:ascii="Times New Roman" w:hAnsi="Times New Roman" w:cs="Times New Roman"/>
          <w:sz w:val="28"/>
          <w:szCs w:val="28"/>
        </w:rPr>
        <w:t>It is also urgent to understand that the anti-union campaign is not finished simply because of the Supreme Court decision.</w:t>
      </w:r>
      <w:r w:rsidR="007F6AF0" w:rsidRPr="007F6AF0">
        <w:rPr>
          <w:rFonts w:ascii="Times New Roman" w:hAnsi="Times New Roman" w:cs="Times New Roman"/>
          <w:sz w:val="28"/>
          <w:szCs w:val="28"/>
        </w:rPr>
        <w:t xml:space="preserve"> </w:t>
      </w:r>
      <w:r w:rsidR="009530B3">
        <w:rPr>
          <w:rFonts w:ascii="Times New Roman" w:hAnsi="Times New Roman" w:cs="Times New Roman"/>
          <w:sz w:val="28"/>
          <w:szCs w:val="28"/>
        </w:rPr>
        <w:t xml:space="preserve">The legal challenge is simply one part of a comprehensive anti-union </w:t>
      </w:r>
      <w:r w:rsidR="00F375B9">
        <w:rPr>
          <w:rFonts w:ascii="Times New Roman" w:hAnsi="Times New Roman" w:cs="Times New Roman"/>
          <w:sz w:val="28"/>
          <w:szCs w:val="28"/>
        </w:rPr>
        <w:t>dis</w:t>
      </w:r>
      <w:r w:rsidR="009530B3">
        <w:rPr>
          <w:rFonts w:ascii="Times New Roman" w:hAnsi="Times New Roman" w:cs="Times New Roman"/>
          <w:sz w:val="28"/>
          <w:szCs w:val="28"/>
        </w:rPr>
        <w:t xml:space="preserve">organizing campaign. </w:t>
      </w:r>
    </w:p>
    <w:p w14:paraId="0D90473C" w14:textId="055F4868" w:rsidR="00E47914" w:rsidRDefault="00E47914" w:rsidP="007E1C9B">
      <w:pPr>
        <w:pStyle w:val="HTMLPreformatted"/>
        <w:shd w:val="clear" w:color="auto" w:fill="FFFFFF"/>
        <w:spacing w:line="259" w:lineRule="auto"/>
        <w:jc w:val="both"/>
        <w:rPr>
          <w:rFonts w:ascii="Times New Roman" w:hAnsi="Times New Roman" w:cs="Times New Roman"/>
          <w:sz w:val="28"/>
          <w:szCs w:val="28"/>
        </w:rPr>
      </w:pPr>
      <w:r>
        <w:rPr>
          <w:rFonts w:ascii="Times New Roman" w:hAnsi="Times New Roman" w:cs="Times New Roman"/>
          <w:sz w:val="28"/>
          <w:szCs w:val="28"/>
        </w:rPr>
        <w:tab/>
        <w:t xml:space="preserve">One commentator </w:t>
      </w:r>
      <w:r w:rsidR="00FF49ED">
        <w:rPr>
          <w:rFonts w:ascii="Times New Roman" w:hAnsi="Times New Roman" w:cs="Times New Roman"/>
          <w:sz w:val="28"/>
          <w:szCs w:val="28"/>
        </w:rPr>
        <w:t>exposed</w:t>
      </w:r>
      <w:r>
        <w:rPr>
          <w:rFonts w:ascii="Times New Roman" w:hAnsi="Times New Roman" w:cs="Times New Roman"/>
          <w:sz w:val="28"/>
          <w:szCs w:val="28"/>
        </w:rPr>
        <w:t xml:space="preserve"> a four-part strategy to destroy unions in the United States:</w:t>
      </w:r>
    </w:p>
    <w:p w14:paraId="758D4F6F" w14:textId="42D7476E" w:rsidR="00E47914" w:rsidRPr="00E47914" w:rsidRDefault="00E47914" w:rsidP="00E47914">
      <w:pPr>
        <w:pStyle w:val="HTMLPreformatted"/>
        <w:numPr>
          <w:ilvl w:val="0"/>
          <w:numId w:val="3"/>
        </w:numPr>
        <w:shd w:val="clear" w:color="auto" w:fill="FFFFFF"/>
        <w:spacing w:line="259" w:lineRule="auto"/>
        <w:jc w:val="both"/>
        <w:rPr>
          <w:rFonts w:ascii="Times New Roman" w:hAnsi="Times New Roman" w:cs="Times New Roman"/>
          <w:color w:val="000000"/>
          <w:sz w:val="28"/>
          <w:szCs w:val="28"/>
        </w:rPr>
      </w:pPr>
      <w:r w:rsidRPr="00E47914">
        <w:rPr>
          <w:rFonts w:ascii="Times New Roman" w:hAnsi="Times New Roman" w:cs="Times New Roman"/>
          <w:color w:val="000000"/>
          <w:sz w:val="28"/>
          <w:szCs w:val="28"/>
        </w:rPr>
        <w:t>The first part is to continue advancing so-called right-to-work laws to starve union budgets.</w:t>
      </w:r>
    </w:p>
    <w:p w14:paraId="351970AB" w14:textId="3E234CC1" w:rsidR="00E47914" w:rsidRPr="00E47914" w:rsidRDefault="00E47914" w:rsidP="00E47914">
      <w:pPr>
        <w:pStyle w:val="ListParagraph"/>
        <w:numPr>
          <w:ilvl w:val="0"/>
          <w:numId w:val="3"/>
        </w:numPr>
        <w:spacing w:after="0"/>
        <w:jc w:val="both"/>
        <w:rPr>
          <w:rFonts w:ascii="Times New Roman" w:eastAsia="Times New Roman" w:hAnsi="Times New Roman" w:cs="Times New Roman"/>
          <w:color w:val="000000"/>
          <w:sz w:val="28"/>
          <w:szCs w:val="28"/>
        </w:rPr>
      </w:pPr>
      <w:r w:rsidRPr="00E47914">
        <w:rPr>
          <w:rFonts w:ascii="Times New Roman" w:eastAsia="Times New Roman" w:hAnsi="Times New Roman" w:cs="Times New Roman"/>
          <w:color w:val="000000"/>
          <w:sz w:val="28"/>
          <w:szCs w:val="28"/>
        </w:rPr>
        <w:t>The second part is developing its opt-out campaigns to erode union membership, pioneered in Washington state by the SPN-affiliated Freedom Foundation.</w:t>
      </w:r>
    </w:p>
    <w:p w14:paraId="3871AAB2" w14:textId="77777777" w:rsidR="00E47914" w:rsidRPr="00E47914" w:rsidRDefault="00E47914" w:rsidP="0083200C">
      <w:pPr>
        <w:pStyle w:val="ListParagraph"/>
        <w:numPr>
          <w:ilvl w:val="0"/>
          <w:numId w:val="6"/>
        </w:numPr>
        <w:spacing w:after="0"/>
        <w:jc w:val="both"/>
        <w:rPr>
          <w:rFonts w:ascii="Times New Roman" w:eastAsia="Times New Roman" w:hAnsi="Times New Roman" w:cs="Times New Roman"/>
          <w:color w:val="000000"/>
          <w:sz w:val="28"/>
          <w:szCs w:val="28"/>
        </w:rPr>
      </w:pPr>
      <w:r w:rsidRPr="00E47914">
        <w:rPr>
          <w:rFonts w:ascii="Times New Roman" w:eastAsia="Times New Roman" w:hAnsi="Times New Roman" w:cs="Times New Roman"/>
          <w:color w:val="000000"/>
          <w:sz w:val="28"/>
          <w:szCs w:val="28"/>
        </w:rPr>
        <w:t>The third part is to require unions to recertify more often with periodic votes, as Wisconsin’s Act 10 did in 2011. Such mandates saddle unions with regular battles for survival.</w:t>
      </w:r>
    </w:p>
    <w:p w14:paraId="6B445B5B" w14:textId="5E9B517D" w:rsidR="00E47914" w:rsidRPr="00E47914" w:rsidRDefault="00E47914" w:rsidP="00E47914">
      <w:pPr>
        <w:pStyle w:val="ListParagraph"/>
        <w:numPr>
          <w:ilvl w:val="0"/>
          <w:numId w:val="5"/>
        </w:numPr>
        <w:spacing w:after="0"/>
        <w:jc w:val="both"/>
        <w:rPr>
          <w:rFonts w:ascii="Times New Roman" w:eastAsia="Times New Roman" w:hAnsi="Times New Roman" w:cs="Times New Roman"/>
          <w:color w:val="000000"/>
          <w:sz w:val="28"/>
          <w:szCs w:val="28"/>
        </w:rPr>
      </w:pPr>
      <w:r w:rsidRPr="00E47914">
        <w:rPr>
          <w:rFonts w:ascii="Times New Roman" w:eastAsia="Times New Roman" w:hAnsi="Times New Roman" w:cs="Times New Roman"/>
          <w:color w:val="000000"/>
          <w:sz w:val="28"/>
          <w:szCs w:val="28"/>
        </w:rPr>
        <w:t>The fourth is to eliminate the right of unions to exclusively represent workers, allowing individuals to opt out of collective bargaining and sign their own contracts</w:t>
      </w:r>
      <w:r>
        <w:rPr>
          <w:rStyle w:val="FootnoteReference"/>
          <w:rFonts w:ascii="Times New Roman" w:eastAsia="Times New Roman" w:hAnsi="Times New Roman" w:cs="Times New Roman"/>
          <w:color w:val="000000"/>
          <w:sz w:val="28"/>
          <w:szCs w:val="28"/>
        </w:rPr>
        <w:footnoteReference w:id="20"/>
      </w:r>
    </w:p>
    <w:p w14:paraId="256ED29E" w14:textId="730982CA" w:rsidR="009530B3" w:rsidRDefault="00E47914" w:rsidP="007E1C9B">
      <w:pPr>
        <w:pStyle w:val="HTMLPreformatted"/>
        <w:shd w:val="clear" w:color="auto" w:fill="FFFFFF"/>
        <w:spacing w:line="259" w:lineRule="auto"/>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ab/>
      </w:r>
      <w:bookmarkStart w:id="4" w:name="_Hlk520731772"/>
      <w:r w:rsidR="009530B3">
        <w:rPr>
          <w:rFonts w:ascii="Times New Roman" w:hAnsi="Times New Roman" w:cs="Times New Roman"/>
          <w:sz w:val="28"/>
          <w:szCs w:val="28"/>
        </w:rPr>
        <w:t xml:space="preserve">As soon as the decision was posted, a sophisticated web site called </w:t>
      </w:r>
      <w:r w:rsidR="009530B3" w:rsidRPr="00B33393">
        <w:rPr>
          <w:rFonts w:ascii="Times New Roman" w:hAnsi="Times New Roman" w:cs="Times New Roman"/>
          <w:i/>
          <w:sz w:val="28"/>
          <w:szCs w:val="28"/>
        </w:rPr>
        <w:t>My Pay My Say</w:t>
      </w:r>
      <w:r w:rsidR="009530B3">
        <w:rPr>
          <w:rFonts w:ascii="Times New Roman" w:hAnsi="Times New Roman" w:cs="Times New Roman"/>
          <w:sz w:val="28"/>
          <w:szCs w:val="28"/>
        </w:rPr>
        <w:t xml:space="preserve"> </w:t>
      </w:r>
      <w:r w:rsidR="009530B3" w:rsidRPr="00B33393">
        <w:rPr>
          <w:rFonts w:ascii="Times New Roman" w:hAnsi="Times New Roman" w:cs="Times New Roman"/>
          <w:sz w:val="28"/>
          <w:szCs w:val="28"/>
        </w:rPr>
        <w:t>(</w:t>
      </w:r>
      <w:hyperlink r:id="rId30" w:history="1">
        <w:r w:rsidR="009530B3" w:rsidRPr="00B33393">
          <w:rPr>
            <w:rStyle w:val="Hyperlink"/>
            <w:rFonts w:ascii="Times New Roman" w:hAnsi="Times New Roman" w:cs="Times New Roman"/>
            <w:color w:val="auto"/>
            <w:sz w:val="28"/>
            <w:szCs w:val="28"/>
          </w:rPr>
          <w:t>https://www.mypaymysay.com/</w:t>
        </w:r>
      </w:hyperlink>
      <w:r w:rsidR="009530B3" w:rsidRPr="00B33393">
        <w:rPr>
          <w:rFonts w:ascii="Times New Roman" w:hAnsi="Times New Roman" w:cs="Times New Roman"/>
          <w:sz w:val="28"/>
          <w:szCs w:val="28"/>
        </w:rPr>
        <w:t xml:space="preserve">) </w:t>
      </w:r>
      <w:r w:rsidR="009530B3">
        <w:rPr>
          <w:rFonts w:ascii="Times New Roman" w:hAnsi="Times New Roman" w:cs="Times New Roman"/>
          <w:sz w:val="28"/>
          <w:szCs w:val="28"/>
        </w:rPr>
        <w:t>appeared, sponsored by the Mackinac Center for Public Policy, founded by the DeVos family which made its money from Amway. The site has links to every state with detailed instructions on withdrawing as an agency fee payer (or even as a union member)</w:t>
      </w:r>
      <w:r w:rsidR="005A04EE">
        <w:rPr>
          <w:rFonts w:ascii="Times New Roman" w:hAnsi="Times New Roman" w:cs="Times New Roman"/>
          <w:sz w:val="28"/>
          <w:szCs w:val="28"/>
        </w:rPr>
        <w:t xml:space="preserve">, including a dropdown menu for each state </w:t>
      </w:r>
      <w:r w:rsidR="00B33393">
        <w:rPr>
          <w:rFonts w:ascii="Times New Roman" w:hAnsi="Times New Roman" w:cs="Times New Roman"/>
          <w:sz w:val="28"/>
          <w:szCs w:val="28"/>
        </w:rPr>
        <w:t>listing its</w:t>
      </w:r>
      <w:r w:rsidR="005A04EE">
        <w:rPr>
          <w:rFonts w:ascii="Times New Roman" w:hAnsi="Times New Roman" w:cs="Times New Roman"/>
          <w:sz w:val="28"/>
          <w:szCs w:val="28"/>
        </w:rPr>
        <w:t xml:space="preserve"> public sector unions</w:t>
      </w:r>
      <w:r w:rsidR="009530B3">
        <w:rPr>
          <w:rFonts w:ascii="Times New Roman" w:hAnsi="Times New Roman" w:cs="Times New Roman"/>
          <w:sz w:val="28"/>
          <w:szCs w:val="28"/>
        </w:rPr>
        <w:t>.</w:t>
      </w:r>
      <w:r w:rsidR="009204B0">
        <w:rPr>
          <w:rFonts w:ascii="Times New Roman" w:hAnsi="Times New Roman" w:cs="Times New Roman"/>
          <w:sz w:val="28"/>
          <w:szCs w:val="28"/>
        </w:rPr>
        <w:t xml:space="preserve"> The Center boasts on its web page that it has been working for 25 years to get the state of Michigan to pass an open shop law</w:t>
      </w:r>
      <w:r w:rsidR="00913FE6" w:rsidRPr="00913FE6">
        <w:rPr>
          <w:rFonts w:ascii="Times New Roman" w:hAnsi="Times New Roman" w:cs="Times New Roman"/>
          <w:sz w:val="28"/>
          <w:szCs w:val="28"/>
        </w:rPr>
        <w:t>. “</w:t>
      </w:r>
      <w:r w:rsidR="00913FE6" w:rsidRPr="00913FE6">
        <w:rPr>
          <w:rFonts w:ascii="Times New Roman" w:hAnsi="Times New Roman" w:cs="Times New Roman"/>
          <w:color w:val="000000"/>
          <w:sz w:val="28"/>
          <w:szCs w:val="28"/>
          <w:shd w:val="clear" w:color="auto" w:fill="FFFFFF"/>
        </w:rPr>
        <w:t>Type right-to-work into our website’s </w:t>
      </w:r>
      <w:r w:rsidR="00913FE6">
        <w:rPr>
          <w:rFonts w:ascii="Times New Roman" w:hAnsi="Times New Roman" w:cs="Times New Roman"/>
          <w:sz w:val="28"/>
          <w:szCs w:val="28"/>
        </w:rPr>
        <w:t>search engine</w:t>
      </w:r>
      <w:r w:rsidR="00913FE6" w:rsidRPr="00913FE6">
        <w:rPr>
          <w:rFonts w:ascii="Times New Roman" w:hAnsi="Times New Roman" w:cs="Times New Roman"/>
          <w:color w:val="000000"/>
          <w:sz w:val="28"/>
          <w:szCs w:val="28"/>
          <w:shd w:val="clear" w:color="auto" w:fill="FFFFFF"/>
        </w:rPr>
        <w:t> and it will return 514 articles, blog posts, special essays and news coverage generated by Mackinac Center analysts,”</w:t>
      </w:r>
      <w:r w:rsidR="00913FE6">
        <w:rPr>
          <w:rFonts w:ascii="Times New Roman" w:hAnsi="Times New Roman" w:cs="Times New Roman"/>
          <w:color w:val="000000"/>
          <w:sz w:val="28"/>
          <w:szCs w:val="28"/>
          <w:shd w:val="clear" w:color="auto" w:fill="FFFFFF"/>
        </w:rPr>
        <w:t xml:space="preserve"> states a column by Michael D. </w:t>
      </w:r>
      <w:proofErr w:type="spellStart"/>
      <w:r w:rsidR="00913FE6">
        <w:rPr>
          <w:rFonts w:ascii="Times New Roman" w:hAnsi="Times New Roman" w:cs="Times New Roman"/>
          <w:color w:val="000000"/>
          <w:sz w:val="28"/>
          <w:szCs w:val="28"/>
          <w:shd w:val="clear" w:color="auto" w:fill="FFFFFF"/>
        </w:rPr>
        <w:t>LaFaive</w:t>
      </w:r>
      <w:proofErr w:type="spellEnd"/>
      <w:r w:rsidR="00913FE6">
        <w:rPr>
          <w:rFonts w:ascii="Times New Roman" w:hAnsi="Times New Roman" w:cs="Times New Roman"/>
          <w:color w:val="000000"/>
          <w:sz w:val="28"/>
          <w:szCs w:val="28"/>
          <w:shd w:val="clear" w:color="auto" w:fill="FFFFFF"/>
        </w:rPr>
        <w:t>.</w:t>
      </w:r>
    </w:p>
    <w:p w14:paraId="3CDE8F10" w14:textId="425A3A32" w:rsidR="005A04EE" w:rsidRDefault="005A04EE" w:rsidP="007E1C9B">
      <w:pPr>
        <w:pStyle w:val="HTMLPreformatted"/>
        <w:shd w:val="clear" w:color="auto" w:fill="FFFFFF"/>
        <w:spacing w:line="259" w:lineRule="auto"/>
        <w:jc w:val="both"/>
        <w:rPr>
          <w:rFonts w:ascii="Times New Roman" w:hAnsi="Times New Roman" w:cs="Times New Roman"/>
          <w:bCs/>
          <w:sz w:val="28"/>
          <w:szCs w:val="28"/>
          <w:shd w:val="clear" w:color="auto" w:fill="FFFFFF"/>
        </w:rPr>
      </w:pPr>
      <w:r w:rsidRPr="005A04EE">
        <w:rPr>
          <w:rFonts w:ascii="Times New Roman" w:hAnsi="Times New Roman" w:cs="Times New Roman"/>
          <w:sz w:val="28"/>
          <w:szCs w:val="28"/>
        </w:rPr>
        <w:tab/>
        <w:t>As part of its organizing campaign, the Center has a note at the bottom of each page: “</w:t>
      </w:r>
      <w:r w:rsidRPr="005A04EE">
        <w:rPr>
          <w:rFonts w:ascii="Times New Roman" w:hAnsi="Times New Roman" w:cs="Times New Roman"/>
          <w:bCs/>
          <w:sz w:val="28"/>
          <w:szCs w:val="28"/>
          <w:shd w:val="clear" w:color="auto" w:fill="FFFFFF"/>
        </w:rPr>
        <w:t xml:space="preserve">I allow MyPayMySay.com to store this information </w:t>
      </w:r>
      <w:proofErr w:type="gramStart"/>
      <w:r w:rsidRPr="005A04EE">
        <w:rPr>
          <w:rFonts w:ascii="Times New Roman" w:hAnsi="Times New Roman" w:cs="Times New Roman"/>
          <w:bCs/>
          <w:sz w:val="28"/>
          <w:szCs w:val="28"/>
          <w:shd w:val="clear" w:color="auto" w:fill="FFFFFF"/>
        </w:rPr>
        <w:t>in order to</w:t>
      </w:r>
      <w:proofErr w:type="gramEnd"/>
      <w:r w:rsidRPr="005A04EE">
        <w:rPr>
          <w:rFonts w:ascii="Times New Roman" w:hAnsi="Times New Roman" w:cs="Times New Roman"/>
          <w:bCs/>
          <w:sz w:val="28"/>
          <w:szCs w:val="28"/>
          <w:shd w:val="clear" w:color="auto" w:fill="FFFFFF"/>
        </w:rPr>
        <w:t xml:space="preserve"> help </w:t>
      </w:r>
      <w:r w:rsidRPr="005A04EE">
        <w:rPr>
          <w:rFonts w:ascii="Times New Roman" w:hAnsi="Times New Roman" w:cs="Times New Roman"/>
          <w:bCs/>
          <w:sz w:val="28"/>
          <w:szCs w:val="28"/>
          <w:shd w:val="clear" w:color="auto" w:fill="FFFFFF"/>
        </w:rPr>
        <w:lastRenderedPageBreak/>
        <w:t>public employees exercise their rights when it comes to union dues, fees and representation. It may be used to contact or follow up with you.”</w:t>
      </w:r>
    </w:p>
    <w:bookmarkEnd w:id="4"/>
    <w:p w14:paraId="1A7767E8" w14:textId="68BD07CC" w:rsidR="008B0269" w:rsidRPr="008B0269" w:rsidRDefault="008B0269" w:rsidP="007E1C9B">
      <w:pPr>
        <w:pStyle w:val="HTMLPreformatted"/>
        <w:shd w:val="clear" w:color="auto" w:fill="FFFFFF"/>
        <w:spacing w:line="259" w:lineRule="auto"/>
        <w:jc w:val="both"/>
        <w:rPr>
          <w:rFonts w:ascii="Times New Roman" w:hAnsi="Times New Roman" w:cs="Times New Roman"/>
          <w:sz w:val="28"/>
          <w:szCs w:val="28"/>
        </w:rPr>
      </w:pPr>
      <w:r w:rsidRPr="008B0269">
        <w:rPr>
          <w:rFonts w:ascii="Times New Roman" w:hAnsi="Times New Roman" w:cs="Times New Roman"/>
          <w:sz w:val="28"/>
          <w:szCs w:val="28"/>
        </w:rPr>
        <w:tab/>
        <w:t>“</w:t>
      </w:r>
      <w:r w:rsidRPr="008B0269">
        <w:rPr>
          <w:rFonts w:ascii="Times New Roman" w:hAnsi="Times New Roman" w:cs="Times New Roman"/>
          <w:sz w:val="28"/>
          <w:szCs w:val="28"/>
          <w:shd w:val="clear" w:color="auto" w:fill="FFFFFF"/>
        </w:rPr>
        <w:t>The Mackinac Center is planning to spend $10 million this year and $40 million to $50 million over the next two or three years on a “national awareness campaign.” The organization has already opened a national call center, staffed around the clock by 20 trained representatives, to help public employees opt out. It will also fund canvasses and literature campaigns across the country, said Lindsay Killen, the vice president for strategic outreach and communications at the </w:t>
      </w:r>
      <w:hyperlink r:id="rId31" w:tgtFrame="_blank" w:history="1">
        <w:r w:rsidRPr="008B0269">
          <w:rPr>
            <w:rStyle w:val="Hyperlink"/>
            <w:rFonts w:ascii="Times New Roman" w:hAnsi="Times New Roman" w:cs="Times New Roman"/>
            <w:color w:val="auto"/>
            <w:sz w:val="28"/>
            <w:szCs w:val="28"/>
            <w:u w:val="none"/>
            <w:bdr w:val="none" w:sz="0" w:space="0" w:color="auto" w:frame="1"/>
            <w:shd w:val="clear" w:color="auto" w:fill="FFFFFF"/>
          </w:rPr>
          <w:t>Mackinac Center</w:t>
        </w:r>
      </w:hyperlink>
      <w:r w:rsidRPr="008B0269">
        <w:rPr>
          <w:rFonts w:ascii="Times New Roman" w:hAnsi="Times New Roman" w:cs="Times New Roman"/>
          <w:sz w:val="28"/>
          <w:szCs w:val="28"/>
          <w:shd w:val="clear" w:color="auto" w:fill="FFFFFF"/>
        </w:rPr>
        <w:t>.”</w:t>
      </w:r>
      <w:r>
        <w:rPr>
          <w:rStyle w:val="FootnoteReference"/>
          <w:rFonts w:ascii="Times New Roman" w:hAnsi="Times New Roman" w:cs="Times New Roman"/>
          <w:sz w:val="28"/>
          <w:szCs w:val="28"/>
          <w:shd w:val="clear" w:color="auto" w:fill="FFFFFF"/>
        </w:rPr>
        <w:footnoteReference w:id="21"/>
      </w:r>
    </w:p>
    <w:p w14:paraId="1CE36A20" w14:textId="7F3D7CFF" w:rsidR="007F6AF0" w:rsidRPr="007B1A45" w:rsidRDefault="009530B3" w:rsidP="007E1C9B">
      <w:pPr>
        <w:pStyle w:val="HTMLPreformatted"/>
        <w:shd w:val="clear" w:color="auto" w:fill="FFFFFF"/>
        <w:spacing w:line="259" w:lineRule="auto"/>
        <w:jc w:val="both"/>
        <w:rPr>
          <w:rFonts w:ascii="Times New Roman" w:hAnsi="Times New Roman" w:cs="Times New Roman"/>
          <w:bCs/>
          <w:sz w:val="28"/>
          <w:szCs w:val="28"/>
          <w:shd w:val="clear" w:color="auto" w:fill="FFFFFF"/>
        </w:rPr>
      </w:pPr>
      <w:r>
        <w:rPr>
          <w:rFonts w:ascii="Times New Roman" w:hAnsi="Times New Roman" w:cs="Times New Roman"/>
          <w:sz w:val="28"/>
          <w:szCs w:val="28"/>
        </w:rPr>
        <w:t xml:space="preserve"> </w:t>
      </w:r>
      <w:r>
        <w:rPr>
          <w:rFonts w:ascii="Times New Roman" w:hAnsi="Times New Roman" w:cs="Times New Roman"/>
          <w:sz w:val="28"/>
          <w:szCs w:val="28"/>
        </w:rPr>
        <w:tab/>
        <w:t>T</w:t>
      </w:r>
      <w:r w:rsidR="007F6AF0" w:rsidRPr="007F6AF0">
        <w:rPr>
          <w:rFonts w:ascii="Times New Roman" w:hAnsi="Times New Roman" w:cs="Times New Roman"/>
          <w:sz w:val="28"/>
          <w:szCs w:val="28"/>
        </w:rPr>
        <w:t xml:space="preserve">he state of Illinois immediately posted a web page called </w:t>
      </w:r>
      <w:r w:rsidR="007F6AF0" w:rsidRPr="00DD53CD">
        <w:rPr>
          <w:rFonts w:ascii="Times New Roman" w:hAnsi="Times New Roman" w:cs="Times New Roman"/>
          <w:i/>
          <w:sz w:val="28"/>
          <w:szCs w:val="28"/>
        </w:rPr>
        <w:t>Change Your Membership Status</w:t>
      </w:r>
      <w:r w:rsidR="007F6AF0" w:rsidRPr="007F6AF0">
        <w:rPr>
          <w:rFonts w:ascii="Times New Roman" w:hAnsi="Times New Roman" w:cs="Times New Roman"/>
          <w:sz w:val="28"/>
          <w:szCs w:val="28"/>
        </w:rPr>
        <w:t>, proclaim</w:t>
      </w:r>
      <w:r w:rsidR="007F6AF0">
        <w:rPr>
          <w:rFonts w:ascii="Times New Roman" w:hAnsi="Times New Roman" w:cs="Times New Roman"/>
          <w:sz w:val="28"/>
          <w:szCs w:val="28"/>
        </w:rPr>
        <w:t>ing</w:t>
      </w:r>
      <w:r w:rsidR="007F6AF0" w:rsidRPr="007F6AF0">
        <w:rPr>
          <w:rFonts w:ascii="Times New Roman" w:hAnsi="Times New Roman" w:cs="Times New Roman"/>
          <w:sz w:val="28"/>
          <w:szCs w:val="28"/>
        </w:rPr>
        <w:t xml:space="preserve"> “</w:t>
      </w:r>
      <w:r w:rsidR="007F6AF0" w:rsidRPr="007F6AF0">
        <w:rPr>
          <w:rFonts w:ascii="Times New Roman" w:hAnsi="Times New Roman" w:cs="Times New Roman"/>
          <w:bCs/>
          <w:color w:val="333333"/>
          <w:sz w:val="28"/>
          <w:szCs w:val="28"/>
          <w:shd w:val="clear" w:color="auto" w:fill="FFFFFF"/>
        </w:rPr>
        <w:t xml:space="preserve">As a result, effective immediately, </w:t>
      </w:r>
      <w:r w:rsidR="007F6AF0" w:rsidRPr="007B1A45">
        <w:rPr>
          <w:rFonts w:ascii="Times New Roman" w:hAnsi="Times New Roman" w:cs="Times New Roman"/>
          <w:bCs/>
          <w:sz w:val="28"/>
          <w:szCs w:val="28"/>
          <w:shd w:val="clear" w:color="auto" w:fill="FFFFFF"/>
        </w:rPr>
        <w:t>the State will stop deducting "</w:t>
      </w:r>
      <w:r w:rsidR="00465538" w:rsidRPr="007B1A45">
        <w:rPr>
          <w:rFonts w:ascii="Times New Roman" w:hAnsi="Times New Roman" w:cs="Times New Roman"/>
          <w:bCs/>
          <w:sz w:val="28"/>
          <w:szCs w:val="28"/>
          <w:shd w:val="clear" w:color="auto" w:fill="FFFFFF"/>
        </w:rPr>
        <w:t>fair</w:t>
      </w:r>
      <w:r w:rsidR="00465538" w:rsidRPr="007B1A45">
        <w:rPr>
          <w:noProof/>
        </w:rPr>
        <w:t xml:space="preserve"> </w:t>
      </w:r>
      <w:r w:rsidR="00465538" w:rsidRPr="007B1A45">
        <w:rPr>
          <w:rFonts w:ascii="Times New Roman" w:hAnsi="Times New Roman" w:cs="Times New Roman"/>
          <w:bCs/>
          <w:sz w:val="28"/>
          <w:szCs w:val="28"/>
          <w:shd w:val="clear" w:color="auto" w:fill="FFFFFF"/>
        </w:rPr>
        <w:t>share</w:t>
      </w:r>
      <w:r w:rsidR="007F6AF0" w:rsidRPr="007B1A45">
        <w:rPr>
          <w:rFonts w:ascii="Times New Roman" w:hAnsi="Times New Roman" w:cs="Times New Roman"/>
          <w:bCs/>
          <w:sz w:val="28"/>
          <w:szCs w:val="28"/>
          <w:shd w:val="clear" w:color="auto" w:fill="FFFFFF"/>
        </w:rPr>
        <w:t xml:space="preserve">" fees from the paychecks of State employees who are not union members. Going forward, State workers may choose to either be members of a union or non-members – there will be no </w:t>
      </w:r>
      <w:r w:rsidR="00465538">
        <w:rPr>
          <w:rFonts w:ascii="Times New Roman" w:hAnsi="Times New Roman" w:cs="Times New Roman"/>
          <w:bCs/>
          <w:sz w:val="28"/>
          <w:szCs w:val="28"/>
          <w:shd w:val="clear" w:color="auto" w:fill="FFFFFF"/>
        </w:rPr>
        <w:t>‘</w:t>
      </w:r>
      <w:r w:rsidR="007F6AF0" w:rsidRPr="007B1A45">
        <w:rPr>
          <w:rFonts w:ascii="Times New Roman" w:hAnsi="Times New Roman" w:cs="Times New Roman"/>
          <w:bCs/>
          <w:sz w:val="28"/>
          <w:szCs w:val="28"/>
          <w:shd w:val="clear" w:color="auto" w:fill="FFFFFF"/>
        </w:rPr>
        <w:t>fair share</w:t>
      </w:r>
      <w:r w:rsidR="00465538">
        <w:rPr>
          <w:rFonts w:ascii="Times New Roman" w:hAnsi="Times New Roman" w:cs="Times New Roman"/>
          <w:bCs/>
          <w:sz w:val="28"/>
          <w:szCs w:val="28"/>
          <w:shd w:val="clear" w:color="auto" w:fill="FFFFFF"/>
        </w:rPr>
        <w:t>’</w:t>
      </w:r>
      <w:r w:rsidR="007F6AF0" w:rsidRPr="007B1A45">
        <w:rPr>
          <w:rFonts w:ascii="Times New Roman" w:hAnsi="Times New Roman" w:cs="Times New Roman"/>
          <w:bCs/>
          <w:sz w:val="28"/>
          <w:szCs w:val="28"/>
          <w:shd w:val="clear" w:color="auto" w:fill="FFFFFF"/>
        </w:rPr>
        <w:t xml:space="preserve"> designation.” </w:t>
      </w:r>
    </w:p>
    <w:p w14:paraId="469BD711" w14:textId="6CE694E5" w:rsidR="003F6593" w:rsidRDefault="007F6AF0" w:rsidP="00464D5F">
      <w:pPr>
        <w:spacing w:after="0"/>
        <w:jc w:val="both"/>
        <w:rPr>
          <w:rFonts w:ascii="Times New Roman" w:hAnsi="Times New Roman" w:cs="Times New Roman"/>
          <w:sz w:val="28"/>
          <w:szCs w:val="28"/>
        </w:rPr>
      </w:pPr>
      <w:r>
        <w:rPr>
          <w:rFonts w:ascii="Times New Roman" w:hAnsi="Times New Roman" w:cs="Times New Roman"/>
          <w:bCs/>
          <w:color w:val="333333"/>
          <w:sz w:val="28"/>
          <w:szCs w:val="28"/>
          <w:shd w:val="clear" w:color="auto" w:fill="FFFFFF"/>
        </w:rPr>
        <w:tab/>
      </w:r>
      <w:r w:rsidRPr="007F6AF0">
        <w:rPr>
          <w:rFonts w:ascii="Times New Roman" w:hAnsi="Times New Roman" w:cs="Times New Roman"/>
          <w:bCs/>
          <w:color w:val="333333"/>
          <w:sz w:val="28"/>
          <w:szCs w:val="28"/>
          <w:shd w:val="clear" w:color="auto" w:fill="FFFFFF"/>
        </w:rPr>
        <w:t xml:space="preserve">The page </w:t>
      </w:r>
      <w:r>
        <w:rPr>
          <w:rFonts w:ascii="Times New Roman" w:hAnsi="Times New Roman" w:cs="Times New Roman"/>
          <w:sz w:val="28"/>
          <w:szCs w:val="28"/>
        </w:rPr>
        <w:t>contained</w:t>
      </w:r>
      <w:r w:rsidRPr="007F6AF0">
        <w:rPr>
          <w:rFonts w:ascii="Times New Roman" w:hAnsi="Times New Roman" w:cs="Times New Roman"/>
          <w:sz w:val="28"/>
          <w:szCs w:val="28"/>
        </w:rPr>
        <w:t xml:space="preserve"> detailed instructions on how to</w:t>
      </w:r>
      <w:r>
        <w:rPr>
          <w:rFonts w:ascii="Times New Roman" w:hAnsi="Times New Roman" w:cs="Times New Roman"/>
          <w:sz w:val="28"/>
          <w:szCs w:val="28"/>
        </w:rPr>
        <w:t xml:space="preserve"> </w:t>
      </w:r>
      <w:r w:rsidRPr="007F6AF0">
        <w:rPr>
          <w:rFonts w:ascii="Times New Roman" w:hAnsi="Times New Roman" w:cs="Times New Roman"/>
          <w:sz w:val="28"/>
          <w:szCs w:val="28"/>
        </w:rPr>
        <w:t>withdraw from a union, and the most blatant appeal, right out of Marty Levitt’s playbook: “</w:t>
      </w:r>
      <w:r w:rsidRPr="007F6AF0">
        <w:rPr>
          <w:rFonts w:ascii="Times New Roman" w:hAnsi="Times New Roman" w:cs="Times New Roman"/>
          <w:bCs/>
          <w:color w:val="333333"/>
          <w:sz w:val="28"/>
          <w:szCs w:val="28"/>
          <w:shd w:val="clear" w:color="auto" w:fill="FFFFFF"/>
        </w:rPr>
        <w:t xml:space="preserve">Unions are still obligated to fairly represent all employees in collective bargaining, whether they are </w:t>
      </w:r>
      <w:r w:rsidRPr="00083692">
        <w:rPr>
          <w:rFonts w:ascii="Times New Roman" w:hAnsi="Times New Roman" w:cs="Times New Roman"/>
          <w:bCs/>
          <w:sz w:val="28"/>
          <w:szCs w:val="28"/>
          <w:shd w:val="clear" w:color="auto" w:fill="FFFFFF"/>
        </w:rPr>
        <w:t>members of the union or not. Of course, your decision to join or withdraw from the union will not impact your job protections with the State. You will NOT lose your employment benefits if you opt-out of the union. Illinois statute requires the State to provide healthcare benefits, retirement benefits and many other employment benefits. They do not depend on union membership or collective bargaining. In addition, even if you opt-out of the union, you still receive the same employment benefits as union members.”</w:t>
      </w:r>
      <w:r w:rsidRPr="00083692">
        <w:rPr>
          <w:rStyle w:val="FootnoteReference"/>
          <w:rFonts w:ascii="Times New Roman" w:hAnsi="Times New Roman" w:cs="Times New Roman"/>
          <w:bCs/>
          <w:sz w:val="28"/>
          <w:szCs w:val="28"/>
          <w:shd w:val="clear" w:color="auto" w:fill="FFFFFF"/>
        </w:rPr>
        <w:footnoteReference w:id="22"/>
      </w:r>
      <w:r w:rsidR="00170A46">
        <w:rPr>
          <w:rFonts w:ascii="Times New Roman" w:hAnsi="Times New Roman" w:cs="Times New Roman"/>
          <w:sz w:val="28"/>
          <w:szCs w:val="28"/>
        </w:rPr>
        <w:t xml:space="preserve"> </w:t>
      </w:r>
    </w:p>
    <w:p w14:paraId="5830A0A3" w14:textId="6EB1D2F8" w:rsidR="009623BF" w:rsidRDefault="009623BF" w:rsidP="00464D5F">
      <w:pPr>
        <w:spacing w:after="0"/>
        <w:jc w:val="both"/>
        <w:rPr>
          <w:rFonts w:ascii="Times New Roman" w:hAnsi="Times New Roman" w:cs="Times New Roman"/>
          <w:sz w:val="28"/>
          <w:szCs w:val="28"/>
        </w:rPr>
      </w:pPr>
      <w:r>
        <w:rPr>
          <w:rFonts w:ascii="Times New Roman" w:hAnsi="Times New Roman" w:cs="Times New Roman"/>
          <w:sz w:val="28"/>
          <w:szCs w:val="28"/>
        </w:rPr>
        <w:tab/>
        <w:t>Other state</w:t>
      </w:r>
      <w:r w:rsidR="007B1A45">
        <w:rPr>
          <w:rFonts w:ascii="Times New Roman" w:hAnsi="Times New Roman" w:cs="Times New Roman"/>
          <w:sz w:val="28"/>
          <w:szCs w:val="28"/>
        </w:rPr>
        <w:t>s</w:t>
      </w:r>
      <w:r>
        <w:rPr>
          <w:rFonts w:ascii="Times New Roman" w:hAnsi="Times New Roman" w:cs="Times New Roman"/>
          <w:sz w:val="28"/>
          <w:szCs w:val="28"/>
        </w:rPr>
        <w:t xml:space="preserve"> also immediately posted information about the </w:t>
      </w:r>
      <w:r w:rsidRPr="00465538">
        <w:rPr>
          <w:rFonts w:ascii="Times New Roman" w:hAnsi="Times New Roman" w:cs="Times New Roman"/>
          <w:i/>
          <w:sz w:val="28"/>
          <w:szCs w:val="28"/>
        </w:rPr>
        <w:t>Janus</w:t>
      </w:r>
      <w:r>
        <w:rPr>
          <w:rFonts w:ascii="Times New Roman" w:hAnsi="Times New Roman" w:cs="Times New Roman"/>
          <w:sz w:val="28"/>
          <w:szCs w:val="28"/>
        </w:rPr>
        <w:t xml:space="preserve"> decision and about the procedure for agency fee payers to withdraw completely from a union. In Oregon, a web site called </w:t>
      </w:r>
      <w:proofErr w:type="spellStart"/>
      <w:r>
        <w:rPr>
          <w:rFonts w:ascii="Times New Roman" w:hAnsi="Times New Roman" w:cs="Times New Roman"/>
          <w:sz w:val="28"/>
          <w:szCs w:val="28"/>
        </w:rPr>
        <w:t>OptOutAFSCME</w:t>
      </w:r>
      <w:proofErr w:type="spellEnd"/>
      <w:r>
        <w:rPr>
          <w:rFonts w:ascii="Times New Roman" w:hAnsi="Times New Roman" w:cs="Times New Roman"/>
          <w:sz w:val="28"/>
          <w:szCs w:val="28"/>
        </w:rPr>
        <w:t xml:space="preserve">, has forms to withdraw and another series of anti-union </w:t>
      </w:r>
      <w:r w:rsidR="009C4969">
        <w:rPr>
          <w:rFonts w:ascii="Times New Roman" w:hAnsi="Times New Roman" w:cs="Times New Roman"/>
          <w:sz w:val="28"/>
          <w:szCs w:val="28"/>
        </w:rPr>
        <w:t>presentation</w:t>
      </w:r>
      <w:r>
        <w:rPr>
          <w:rFonts w:ascii="Times New Roman" w:hAnsi="Times New Roman" w:cs="Times New Roman"/>
          <w:sz w:val="28"/>
          <w:szCs w:val="28"/>
        </w:rPr>
        <w:t>, like:</w:t>
      </w:r>
    </w:p>
    <w:p w14:paraId="631564A7" w14:textId="77777777" w:rsidR="009623BF" w:rsidRPr="009623BF" w:rsidRDefault="009623BF" w:rsidP="009623BF">
      <w:pPr>
        <w:shd w:val="clear" w:color="auto" w:fill="DDDDD2"/>
        <w:spacing w:after="0" w:line="240" w:lineRule="auto"/>
        <w:rPr>
          <w:rFonts w:ascii="Ubuntu" w:eastAsia="Times New Roman" w:hAnsi="Ubuntu" w:cs="Times New Roman"/>
          <w:color w:val="3F3F3F"/>
          <w:sz w:val="27"/>
          <w:szCs w:val="27"/>
        </w:rPr>
      </w:pPr>
      <w:r w:rsidRPr="009623BF">
        <w:rPr>
          <w:rFonts w:ascii="Ubuntu" w:eastAsia="Times New Roman" w:hAnsi="Ubuntu" w:cs="Times New Roman"/>
          <w:color w:val="3F3F3F"/>
          <w:sz w:val="27"/>
          <w:szCs w:val="27"/>
        </w:rPr>
        <w:t>Will the union stop helping me with workplace issues?</w:t>
      </w:r>
    </w:p>
    <w:p w14:paraId="539C8155" w14:textId="4E14DF1B" w:rsidR="009623BF" w:rsidRPr="002507F1" w:rsidRDefault="009623BF" w:rsidP="009623BF">
      <w:pPr>
        <w:shd w:val="clear" w:color="auto" w:fill="7EC8D1"/>
        <w:spacing w:after="0" w:line="240" w:lineRule="auto"/>
        <w:rPr>
          <w:rFonts w:ascii="Times New Roman" w:hAnsi="Times New Roman" w:cs="Times New Roman"/>
          <w:sz w:val="28"/>
          <w:szCs w:val="28"/>
        </w:rPr>
      </w:pPr>
      <w:r w:rsidRPr="002507F1">
        <w:rPr>
          <w:rFonts w:ascii="Times New Roman" w:eastAsia="Times New Roman" w:hAnsi="Times New Roman" w:cs="Times New Roman"/>
          <w:color w:val="3F3F3F"/>
          <w:sz w:val="28"/>
          <w:szCs w:val="28"/>
        </w:rPr>
        <w:t xml:space="preserve">The union has been recognized by the state as the “exclusive representative” of all members of the bargaining unit, whether formal union members or not. In return for the monopoly on this </w:t>
      </w:r>
      <w:proofErr w:type="gramStart"/>
      <w:r w:rsidRPr="002507F1">
        <w:rPr>
          <w:rFonts w:ascii="Times New Roman" w:eastAsia="Times New Roman" w:hAnsi="Times New Roman" w:cs="Times New Roman"/>
          <w:color w:val="3F3F3F"/>
          <w:sz w:val="28"/>
          <w:szCs w:val="28"/>
        </w:rPr>
        <w:t>particular service</w:t>
      </w:r>
      <w:proofErr w:type="gramEnd"/>
      <w:r w:rsidRPr="002507F1">
        <w:rPr>
          <w:rFonts w:ascii="Times New Roman" w:eastAsia="Times New Roman" w:hAnsi="Times New Roman" w:cs="Times New Roman"/>
          <w:color w:val="3F3F3F"/>
          <w:sz w:val="28"/>
          <w:szCs w:val="28"/>
        </w:rPr>
        <w:t>, unions have a corresponding legal duty to provide fair representation.</w:t>
      </w:r>
      <w:r w:rsidRPr="002507F1">
        <w:rPr>
          <w:rStyle w:val="FootnoteReference"/>
          <w:rFonts w:ascii="Times New Roman" w:hAnsi="Times New Roman" w:cs="Times New Roman"/>
          <w:sz w:val="28"/>
          <w:szCs w:val="28"/>
        </w:rPr>
        <w:footnoteReference w:id="23"/>
      </w:r>
    </w:p>
    <w:p w14:paraId="76D44427" w14:textId="1C72F3E8" w:rsidR="000F1432" w:rsidRDefault="000357E0" w:rsidP="000357E0">
      <w:pPr>
        <w:pStyle w:val="NormalWeb"/>
        <w:spacing w:before="0" w:beforeAutospacing="0" w:after="0" w:afterAutospacing="0" w:line="259" w:lineRule="auto"/>
        <w:jc w:val="both"/>
        <w:textAlignment w:val="baseline"/>
        <w:rPr>
          <w:sz w:val="28"/>
          <w:szCs w:val="28"/>
        </w:rPr>
      </w:pPr>
      <w:r>
        <w:rPr>
          <w:sz w:val="28"/>
          <w:szCs w:val="28"/>
        </w:rPr>
        <w:lastRenderedPageBreak/>
        <w:tab/>
      </w:r>
      <w:r w:rsidRPr="000357E0">
        <w:rPr>
          <w:sz w:val="28"/>
          <w:szCs w:val="28"/>
        </w:rPr>
        <w:t xml:space="preserve">These web sites are part of a sophisticated </w:t>
      </w:r>
      <w:r w:rsidR="007F67C3">
        <w:rPr>
          <w:sz w:val="28"/>
          <w:szCs w:val="28"/>
        </w:rPr>
        <w:t xml:space="preserve">and comprehensive </w:t>
      </w:r>
      <w:r w:rsidRPr="000357E0">
        <w:rPr>
          <w:sz w:val="28"/>
          <w:szCs w:val="28"/>
        </w:rPr>
        <w:t xml:space="preserve">anti-union campaign, supported by the Freedom Foundation, a creation of the Koch Brothers, to devastate public sector unions on the west coast. The </w:t>
      </w:r>
      <w:r w:rsidR="00C37779">
        <w:rPr>
          <w:sz w:val="28"/>
          <w:szCs w:val="28"/>
        </w:rPr>
        <w:t xml:space="preserve">Freedom </w:t>
      </w:r>
      <w:r w:rsidR="0008244B">
        <w:rPr>
          <w:sz w:val="28"/>
          <w:szCs w:val="28"/>
        </w:rPr>
        <w:t>F</w:t>
      </w:r>
      <w:r w:rsidRPr="000357E0">
        <w:rPr>
          <w:sz w:val="28"/>
          <w:szCs w:val="28"/>
        </w:rPr>
        <w:t xml:space="preserve">oundation </w:t>
      </w:r>
    </w:p>
    <w:p w14:paraId="10B8203C" w14:textId="02583654" w:rsidR="009B6770" w:rsidRDefault="000357E0" w:rsidP="009B6770">
      <w:pPr>
        <w:pStyle w:val="NormalWeb"/>
        <w:spacing w:before="0" w:beforeAutospacing="0" w:after="0" w:afterAutospacing="0" w:line="259" w:lineRule="auto"/>
        <w:ind w:left="720"/>
        <w:jc w:val="both"/>
        <w:textAlignment w:val="baseline"/>
        <w:rPr>
          <w:color w:val="000000"/>
          <w:sz w:val="28"/>
          <w:szCs w:val="28"/>
        </w:rPr>
      </w:pPr>
      <w:r w:rsidRPr="000357E0">
        <w:rPr>
          <w:sz w:val="28"/>
          <w:szCs w:val="28"/>
        </w:rPr>
        <w:t>“</w:t>
      </w:r>
      <w:r w:rsidRPr="000357E0">
        <w:rPr>
          <w:color w:val="000000"/>
          <w:sz w:val="28"/>
          <w:szCs w:val="28"/>
        </w:rPr>
        <w:t>will deploy 80 people to a trio of West Coast union bastions: California, Oregon and its home state of Washington. The canvassers were hired in March and trained this month, according to internal documents reviewed by Bloomberg News. The goal of the multi-pronged campaign is to shrink union ranks in the three states by 127,000 members—and to offer an example for similar efforts targeting unions around the country. </w:t>
      </w:r>
      <w:r w:rsidRPr="000357E0">
        <w:rPr>
          <w:sz w:val="28"/>
          <w:szCs w:val="28"/>
        </w:rPr>
        <w:t>. . .</w:t>
      </w:r>
      <w:r w:rsidRPr="000357E0">
        <w:rPr>
          <w:color w:val="000000"/>
          <w:sz w:val="28"/>
          <w:szCs w:val="28"/>
        </w:rPr>
        <w:t xml:space="preserve"> In February, it began acquiring lists of workers and identifying public employees to feature in anti-union videos. This month, it has been assembling materials to provide to sympathetic local-government human resources departments and readying a toll-free call center</w:t>
      </w:r>
      <w:proofErr w:type="gramStart"/>
      <w:r w:rsidRPr="000357E0">
        <w:rPr>
          <w:color w:val="000000"/>
          <w:sz w:val="28"/>
          <w:szCs w:val="28"/>
        </w:rPr>
        <w:t>. . . .</w:t>
      </w:r>
      <w:proofErr w:type="gramEnd"/>
      <w:r w:rsidRPr="000357E0">
        <w:rPr>
          <w:color w:val="000000"/>
          <w:sz w:val="28"/>
          <w:szCs w:val="28"/>
        </w:rPr>
        <w:t xml:space="preserve"> the Freedom Foundation reported a 2016 budget of $4 million. Its current assault on unions is modeled on past efforts that targeted home health aides, who in 2014 were given the option of not paying fees, and other government workers, who had a choice of paying full dues or smaller representation fees. Nelsen declined to identify any of its donors, which he said include businesses, foundations and individuals </w:t>
      </w:r>
      <w:r>
        <w:rPr>
          <w:color w:val="000000"/>
          <w:sz w:val="28"/>
          <w:szCs w:val="28"/>
        </w:rPr>
        <w:t>‘</w:t>
      </w:r>
      <w:r w:rsidRPr="000357E0">
        <w:rPr>
          <w:color w:val="000000"/>
          <w:sz w:val="28"/>
          <w:szCs w:val="28"/>
        </w:rPr>
        <w:t>from all different walks of life.</w:t>
      </w:r>
      <w:r>
        <w:rPr>
          <w:color w:val="000000"/>
          <w:sz w:val="28"/>
          <w:szCs w:val="28"/>
        </w:rPr>
        <w:t>’</w:t>
      </w:r>
      <w:r w:rsidRPr="000357E0">
        <w:rPr>
          <w:color w:val="000000"/>
          <w:sz w:val="28"/>
          <w:szCs w:val="28"/>
        </w:rPr>
        <w:t xml:space="preserve"> All donations are “made by those who believe in our mission,” he said. However, tax filings reveal a who’s-who of wealthy conservative groups. Among them are the Sarah Scaife Foundation, backed by the estate of right-wing billionaire Richard Mellon Scaife; </w:t>
      </w:r>
      <w:hyperlink r:id="rId32" w:tgtFrame="_blank" w:tooltip="Mother Jones account" w:history="1">
        <w:r w:rsidRPr="00B077E7">
          <w:rPr>
            <w:rStyle w:val="Hyperlink"/>
            <w:color w:val="000000"/>
            <w:sz w:val="28"/>
            <w:szCs w:val="28"/>
            <w:u w:val="none"/>
            <w:bdr w:val="none" w:sz="0" w:space="0" w:color="auto" w:frame="1"/>
          </w:rPr>
          <w:t>Donors Trust</w:t>
        </w:r>
      </w:hyperlink>
      <w:r w:rsidRPr="00B077E7">
        <w:rPr>
          <w:color w:val="000000"/>
          <w:sz w:val="28"/>
          <w:szCs w:val="28"/>
        </w:rPr>
        <w:t>,</w:t>
      </w:r>
      <w:r w:rsidRPr="000357E0">
        <w:rPr>
          <w:color w:val="000000"/>
          <w:sz w:val="28"/>
          <w:szCs w:val="28"/>
        </w:rPr>
        <w:t xml:space="preserve"> which has gotten millions of dollars from a charity backed by conservative billionaire brothers Charles and David Koch; from the Richard and Helen DeVos Foundation, backed by the family of  U.S. Secretary of Education Betsy DeVos; and the State Policy Network, which has received funding from Donors Trust and is chaired by a vice president of the Lynde and Harry Bradley Foundation.</w:t>
      </w:r>
      <w:r w:rsidR="00CF3E4E">
        <w:rPr>
          <w:color w:val="000000"/>
          <w:sz w:val="28"/>
          <w:szCs w:val="28"/>
        </w:rPr>
        <w:t xml:space="preserve"> . . </w:t>
      </w:r>
      <w:r w:rsidR="00CF3E4E" w:rsidRPr="00CF3E4E">
        <w:rPr>
          <w:color w:val="000000"/>
          <w:sz w:val="28"/>
          <w:szCs w:val="28"/>
        </w:rPr>
        <w:t xml:space="preserve">. According to the group’s documents, targets for its new </w:t>
      </w:r>
      <w:r w:rsidR="00B077E7">
        <w:rPr>
          <w:color w:val="000000"/>
          <w:sz w:val="28"/>
          <w:szCs w:val="28"/>
        </w:rPr>
        <w:t>‘</w:t>
      </w:r>
      <w:r w:rsidR="00CF3E4E" w:rsidRPr="00CF3E4E">
        <w:rPr>
          <w:color w:val="000000"/>
          <w:sz w:val="28"/>
          <w:szCs w:val="28"/>
        </w:rPr>
        <w:t>insurgency</w:t>
      </w:r>
      <w:r w:rsidR="00B077E7">
        <w:rPr>
          <w:color w:val="000000"/>
          <w:sz w:val="28"/>
          <w:szCs w:val="28"/>
        </w:rPr>
        <w:t>’</w:t>
      </w:r>
      <w:r w:rsidR="00CF3E4E" w:rsidRPr="00CF3E4E">
        <w:rPr>
          <w:color w:val="000000"/>
          <w:sz w:val="28"/>
          <w:szCs w:val="28"/>
        </w:rPr>
        <w:t xml:space="preserve"> campaign include corrections officers and teachers, who will be out of school for the summer and thus </w:t>
      </w:r>
      <w:r w:rsidR="00B077E7">
        <w:rPr>
          <w:color w:val="000000"/>
          <w:sz w:val="28"/>
          <w:szCs w:val="28"/>
        </w:rPr>
        <w:t>‘</w:t>
      </w:r>
      <w:r w:rsidR="00CF3E4E" w:rsidRPr="00CF3E4E">
        <w:rPr>
          <w:color w:val="000000"/>
          <w:sz w:val="28"/>
          <w:szCs w:val="28"/>
        </w:rPr>
        <w:t>have no interaction with their union.</w:t>
      </w:r>
      <w:r w:rsidR="00B077E7">
        <w:rPr>
          <w:color w:val="000000"/>
          <w:sz w:val="28"/>
          <w:szCs w:val="28"/>
        </w:rPr>
        <w:t>’</w:t>
      </w:r>
      <w:r w:rsidR="00CF3E4E" w:rsidRPr="00CF3E4E">
        <w:rPr>
          <w:color w:val="000000"/>
          <w:sz w:val="28"/>
          <w:szCs w:val="28"/>
        </w:rPr>
        <w:t xml:space="preserve"> Because the Oregon chapter of the American Federation of State, County and Municipal Employees, or </w:t>
      </w:r>
      <w:proofErr w:type="spellStart"/>
      <w:r w:rsidR="00CF3E4E" w:rsidRPr="00CF3E4E">
        <w:rPr>
          <w:color w:val="000000"/>
          <w:sz w:val="28"/>
          <w:szCs w:val="28"/>
        </w:rPr>
        <w:t>Afscme</w:t>
      </w:r>
      <w:proofErr w:type="spellEnd"/>
      <w:r w:rsidR="00CF3E4E" w:rsidRPr="00CF3E4E">
        <w:rPr>
          <w:color w:val="000000"/>
          <w:sz w:val="28"/>
          <w:szCs w:val="28"/>
        </w:rPr>
        <w:t>, has been </w:t>
      </w:r>
      <w:hyperlink r:id="rId33" w:tgtFrame="_blank" w:history="1">
        <w:r w:rsidR="00CF3E4E" w:rsidRPr="00B077E7">
          <w:rPr>
            <w:rStyle w:val="Hyperlink"/>
            <w:color w:val="000000"/>
            <w:sz w:val="28"/>
            <w:szCs w:val="28"/>
            <w:u w:val="none"/>
            <w:bdr w:val="none" w:sz="0" w:space="0" w:color="auto" w:frame="1"/>
          </w:rPr>
          <w:t>preparing</w:t>
        </w:r>
      </w:hyperlink>
      <w:r w:rsidR="00CF3E4E" w:rsidRPr="00CF3E4E">
        <w:rPr>
          <w:color w:val="000000"/>
          <w:sz w:val="28"/>
          <w:szCs w:val="28"/>
        </w:rPr>
        <w:t xml:space="preserve"> members by </w:t>
      </w:r>
      <w:r w:rsidR="00B077E7">
        <w:rPr>
          <w:color w:val="000000"/>
          <w:sz w:val="28"/>
          <w:szCs w:val="28"/>
        </w:rPr>
        <w:t>‘</w:t>
      </w:r>
      <w:r w:rsidR="00CF3E4E" w:rsidRPr="00CF3E4E">
        <w:rPr>
          <w:color w:val="000000"/>
          <w:sz w:val="28"/>
          <w:szCs w:val="28"/>
        </w:rPr>
        <w:t>aggressively messaging</w:t>
      </w:r>
      <w:r w:rsidR="00B077E7">
        <w:rPr>
          <w:color w:val="000000"/>
          <w:sz w:val="28"/>
          <w:szCs w:val="28"/>
        </w:rPr>
        <w:t>’</w:t>
      </w:r>
      <w:r w:rsidR="00CF3E4E" w:rsidRPr="00CF3E4E">
        <w:rPr>
          <w:color w:val="000000"/>
          <w:sz w:val="28"/>
          <w:szCs w:val="28"/>
        </w:rPr>
        <w:t xml:space="preserve"> them, the anti-union group’s documents state, taking a more patient, less-aggressive approach with those workers will help to </w:t>
      </w:r>
      <w:r w:rsidR="00266EC9">
        <w:rPr>
          <w:color w:val="000000"/>
          <w:sz w:val="28"/>
          <w:szCs w:val="28"/>
        </w:rPr>
        <w:t>‘</w:t>
      </w:r>
      <w:r w:rsidR="00CF3E4E" w:rsidRPr="00CF3E4E">
        <w:rPr>
          <w:color w:val="000000"/>
          <w:sz w:val="28"/>
          <w:szCs w:val="28"/>
        </w:rPr>
        <w:t>demonize</w:t>
      </w:r>
      <w:r w:rsidR="00266EC9">
        <w:rPr>
          <w:color w:val="000000"/>
          <w:sz w:val="28"/>
          <w:szCs w:val="28"/>
        </w:rPr>
        <w:t>’</w:t>
      </w:r>
      <w:r w:rsidR="00CF3E4E" w:rsidRPr="00CF3E4E">
        <w:rPr>
          <w:color w:val="000000"/>
          <w:sz w:val="28"/>
          <w:szCs w:val="28"/>
        </w:rPr>
        <w:t xml:space="preserve"> the union.</w:t>
      </w:r>
      <w:r w:rsidRPr="00CF3E4E">
        <w:rPr>
          <w:color w:val="000000"/>
          <w:sz w:val="28"/>
          <w:szCs w:val="28"/>
        </w:rPr>
        <w:t>”</w:t>
      </w:r>
      <w:r w:rsidRPr="00CF3E4E">
        <w:rPr>
          <w:rStyle w:val="FootnoteReference"/>
          <w:color w:val="000000"/>
          <w:sz w:val="28"/>
          <w:szCs w:val="28"/>
        </w:rPr>
        <w:footnoteReference w:id="24"/>
      </w:r>
      <w:r w:rsidR="0008244B" w:rsidRPr="00CF3E4E">
        <w:rPr>
          <w:color w:val="000000"/>
          <w:sz w:val="28"/>
          <w:szCs w:val="28"/>
        </w:rPr>
        <w:t xml:space="preserve"> </w:t>
      </w:r>
    </w:p>
    <w:p w14:paraId="3941838D" w14:textId="101B7D12" w:rsidR="004E6C3A" w:rsidRDefault="00896BB2" w:rsidP="004E6C3A">
      <w:pPr>
        <w:pStyle w:val="NormalWeb"/>
        <w:shd w:val="clear" w:color="auto" w:fill="FFFFFF"/>
        <w:spacing w:before="0" w:beforeAutospacing="0" w:after="0" w:afterAutospacing="0" w:line="259" w:lineRule="auto"/>
        <w:jc w:val="both"/>
        <w:rPr>
          <w:color w:val="2A2A2A"/>
          <w:sz w:val="28"/>
          <w:szCs w:val="28"/>
        </w:rPr>
      </w:pPr>
      <w:r>
        <w:rPr>
          <w:sz w:val="28"/>
          <w:szCs w:val="28"/>
        </w:rPr>
        <w:lastRenderedPageBreak/>
        <w:tab/>
      </w:r>
      <w:r w:rsidR="004E6C3A" w:rsidRPr="004E6C3A">
        <w:rPr>
          <w:sz w:val="28"/>
          <w:szCs w:val="28"/>
        </w:rPr>
        <w:t>In another state, “</w:t>
      </w:r>
      <w:r w:rsidR="004E6C3A" w:rsidRPr="004E6C3A">
        <w:rPr>
          <w:color w:val="2A2A2A"/>
          <w:sz w:val="28"/>
          <w:szCs w:val="28"/>
        </w:rPr>
        <w:t xml:space="preserve">New Choice NY, is now advising union members of their right to stop paying regular dues, as well non-union members who had been forced to cough up so-called </w:t>
      </w:r>
      <w:r w:rsidR="00446F0C">
        <w:rPr>
          <w:color w:val="2A2A2A"/>
          <w:sz w:val="28"/>
          <w:szCs w:val="28"/>
        </w:rPr>
        <w:t>‘</w:t>
      </w:r>
      <w:r w:rsidR="004E6C3A" w:rsidRPr="004E6C3A">
        <w:rPr>
          <w:color w:val="2A2A2A"/>
          <w:sz w:val="28"/>
          <w:szCs w:val="28"/>
        </w:rPr>
        <w:t>agency</w:t>
      </w:r>
      <w:r w:rsidR="00446F0C">
        <w:rPr>
          <w:color w:val="2A2A2A"/>
          <w:sz w:val="28"/>
          <w:szCs w:val="28"/>
        </w:rPr>
        <w:t>’</w:t>
      </w:r>
      <w:r w:rsidR="004E6C3A" w:rsidRPr="004E6C3A">
        <w:rPr>
          <w:color w:val="2A2A2A"/>
          <w:sz w:val="28"/>
          <w:szCs w:val="28"/>
        </w:rPr>
        <w:t xml:space="preserve"> fees.</w:t>
      </w:r>
      <w:r w:rsidR="002507F1">
        <w:rPr>
          <w:color w:val="2A2A2A"/>
          <w:sz w:val="28"/>
          <w:szCs w:val="28"/>
        </w:rPr>
        <w:t>’</w:t>
      </w:r>
      <w:r w:rsidR="004E6C3A">
        <w:rPr>
          <w:color w:val="2A2A2A"/>
          <w:sz w:val="28"/>
          <w:szCs w:val="28"/>
        </w:rPr>
        <w:t xml:space="preserve"> </w:t>
      </w:r>
      <w:r w:rsidR="002507F1">
        <w:rPr>
          <w:color w:val="2A2A2A"/>
          <w:sz w:val="28"/>
          <w:szCs w:val="28"/>
        </w:rPr>
        <w:t>‘</w:t>
      </w:r>
      <w:r w:rsidR="004E6C3A" w:rsidRPr="004E6C3A">
        <w:rPr>
          <w:color w:val="2A2A2A"/>
          <w:sz w:val="28"/>
          <w:szCs w:val="28"/>
        </w:rPr>
        <w:t>Want to exercise your right to stop paying dues? Use this form,</w:t>
      </w:r>
      <w:r w:rsidR="004E6C3A">
        <w:rPr>
          <w:color w:val="2A2A2A"/>
          <w:sz w:val="28"/>
          <w:szCs w:val="28"/>
        </w:rPr>
        <w:t>’</w:t>
      </w:r>
      <w:r w:rsidR="004E6C3A" w:rsidRPr="004E6C3A">
        <w:rPr>
          <w:color w:val="2A2A2A"/>
          <w:sz w:val="28"/>
          <w:szCs w:val="28"/>
        </w:rPr>
        <w:t xml:space="preserve"> the group, an affiliate of Americans for Fair Treatment, proclaims on its website in guiding government workers how to quit their unions.</w:t>
      </w:r>
      <w:r w:rsidR="004E6C3A">
        <w:rPr>
          <w:color w:val="2A2A2A"/>
          <w:sz w:val="28"/>
          <w:szCs w:val="28"/>
        </w:rPr>
        <w:t xml:space="preserve"> </w:t>
      </w:r>
      <w:r w:rsidR="004E6C3A" w:rsidRPr="004E6C3A">
        <w:rPr>
          <w:color w:val="2A2A2A"/>
          <w:sz w:val="28"/>
          <w:szCs w:val="28"/>
        </w:rPr>
        <w:t xml:space="preserve">Americans for Fair Treatment’s three-member board includes the CEO of the right-leaning Commonwealth Foundation in Pennsylvania, which is backed by </w:t>
      </w:r>
      <w:r w:rsidR="004E6C3A" w:rsidRPr="004E6C3A">
        <w:rPr>
          <w:color w:val="2A2A2A"/>
          <w:sz w:val="28"/>
          <w:szCs w:val="28"/>
        </w:rPr>
        <w:softHyphen/>
        <w:t>donors linked to the anti-union billionaire Koch brothers, </w:t>
      </w:r>
      <w:hyperlink r:id="rId34" w:history="1">
        <w:r w:rsidR="004E6C3A" w:rsidRPr="00446F0C">
          <w:rPr>
            <w:rStyle w:val="Hyperlink"/>
            <w:color w:val="auto"/>
            <w:sz w:val="28"/>
            <w:szCs w:val="28"/>
            <w:u w:val="none"/>
          </w:rPr>
          <w:t>The Philadelphia Inquirer reported</w:t>
        </w:r>
      </w:hyperlink>
      <w:r w:rsidR="004E6C3A" w:rsidRPr="004E6C3A">
        <w:rPr>
          <w:color w:val="2A2A2A"/>
          <w:sz w:val="28"/>
          <w:szCs w:val="28"/>
        </w:rPr>
        <w:t>.</w:t>
      </w:r>
      <w:r w:rsidR="004E6C3A">
        <w:rPr>
          <w:color w:val="2A2A2A"/>
          <w:sz w:val="28"/>
          <w:szCs w:val="28"/>
        </w:rPr>
        <w:t xml:space="preserve"> </w:t>
      </w:r>
      <w:r w:rsidR="004E6C3A" w:rsidRPr="004E6C3A">
        <w:rPr>
          <w:color w:val="2A2A2A"/>
          <w:sz w:val="28"/>
          <w:szCs w:val="28"/>
        </w:rPr>
        <w:t xml:space="preserve">New Choice NY spokesman Bob </w:t>
      </w:r>
      <w:proofErr w:type="spellStart"/>
      <w:r w:rsidR="004E6C3A" w:rsidRPr="004E6C3A">
        <w:rPr>
          <w:color w:val="2A2A2A"/>
          <w:sz w:val="28"/>
          <w:szCs w:val="28"/>
        </w:rPr>
        <w:t>Bellafiore</w:t>
      </w:r>
      <w:proofErr w:type="spellEnd"/>
      <w:r w:rsidR="004E6C3A" w:rsidRPr="004E6C3A">
        <w:rPr>
          <w:color w:val="2A2A2A"/>
          <w:sz w:val="28"/>
          <w:szCs w:val="28"/>
        </w:rPr>
        <w:t xml:space="preserve"> insisted his group is about providing workers </w:t>
      </w:r>
      <w:r w:rsidR="00446F0C">
        <w:rPr>
          <w:color w:val="2A2A2A"/>
          <w:sz w:val="28"/>
          <w:szCs w:val="28"/>
        </w:rPr>
        <w:t>‘</w:t>
      </w:r>
      <w:proofErr w:type="gramStart"/>
      <w:r w:rsidR="004E6C3A" w:rsidRPr="004E6C3A">
        <w:rPr>
          <w:color w:val="2A2A2A"/>
          <w:sz w:val="28"/>
          <w:szCs w:val="28"/>
        </w:rPr>
        <w:t>factual information</w:t>
      </w:r>
      <w:proofErr w:type="gramEnd"/>
      <w:r w:rsidR="00446F0C">
        <w:rPr>
          <w:color w:val="2A2A2A"/>
          <w:sz w:val="28"/>
          <w:szCs w:val="28"/>
        </w:rPr>
        <w:t>’</w:t>
      </w:r>
      <w:r w:rsidR="004E6C3A" w:rsidRPr="004E6C3A">
        <w:rPr>
          <w:color w:val="2A2A2A"/>
          <w:sz w:val="28"/>
          <w:szCs w:val="28"/>
        </w:rPr>
        <w:t xml:space="preserve"> about their rights, not busting unions.</w:t>
      </w:r>
      <w:r w:rsidR="004E6C3A">
        <w:rPr>
          <w:color w:val="2A2A2A"/>
          <w:sz w:val="28"/>
          <w:szCs w:val="28"/>
        </w:rPr>
        <w:t>”</w:t>
      </w:r>
      <w:r w:rsidR="00446F0C">
        <w:rPr>
          <w:rStyle w:val="FootnoteReference"/>
          <w:color w:val="2A2A2A"/>
          <w:sz w:val="28"/>
          <w:szCs w:val="28"/>
        </w:rPr>
        <w:footnoteReference w:id="25"/>
      </w:r>
    </w:p>
    <w:p w14:paraId="64DCE711" w14:textId="0CF4BEE9" w:rsidR="00A5750D" w:rsidRDefault="002507F1" w:rsidP="002013C1">
      <w:pPr>
        <w:pStyle w:val="NormalWeb"/>
        <w:shd w:val="clear" w:color="auto" w:fill="FFFFFF"/>
        <w:spacing w:before="0" w:beforeAutospacing="0" w:after="0" w:afterAutospacing="0" w:line="259" w:lineRule="auto"/>
        <w:jc w:val="both"/>
        <w:rPr>
          <w:color w:val="222222"/>
          <w:spacing w:val="-5"/>
          <w:sz w:val="28"/>
          <w:szCs w:val="28"/>
        </w:rPr>
      </w:pPr>
      <w:r>
        <w:rPr>
          <w:color w:val="2A2A2A"/>
          <w:sz w:val="28"/>
          <w:szCs w:val="28"/>
        </w:rPr>
        <w:tab/>
      </w:r>
      <w:r w:rsidR="00A5750D" w:rsidRPr="00A5750D">
        <w:rPr>
          <w:color w:val="2A2A2A"/>
          <w:sz w:val="28"/>
          <w:szCs w:val="28"/>
        </w:rPr>
        <w:t>“</w:t>
      </w:r>
      <w:r w:rsidR="00A5750D" w:rsidRPr="00A5750D">
        <w:rPr>
          <w:color w:val="222222"/>
          <w:spacing w:val="-5"/>
          <w:sz w:val="28"/>
          <w:szCs w:val="28"/>
        </w:rPr>
        <w:t>The Buckeye Institute has launched a campaign called “Workers Choose” to let employees know about a Supreme Court decision issued June 27 that its says “recognized the right of public employees to choose whether to financially support their union.” The Institute is described as “a nonpartisan, nonprofit entity based in Columbus, Ohio, which advocates for what it calls free market public policies in the states,“ and immediately filed suit in federal court in St. Paul, MN, in behalf of a professor at St</w:t>
      </w:r>
      <w:r>
        <w:rPr>
          <w:color w:val="222222"/>
          <w:spacing w:val="-5"/>
          <w:sz w:val="28"/>
          <w:szCs w:val="28"/>
        </w:rPr>
        <w:t>.</w:t>
      </w:r>
      <w:r w:rsidR="00A5750D" w:rsidRPr="00A5750D">
        <w:rPr>
          <w:color w:val="222222"/>
          <w:spacing w:val="-5"/>
          <w:sz w:val="28"/>
          <w:szCs w:val="28"/>
        </w:rPr>
        <w:t xml:space="preserve"> Cloud State University” over alleged faculty union control of certain committee assignments.</w:t>
      </w:r>
      <w:r w:rsidR="00A5750D">
        <w:rPr>
          <w:rStyle w:val="FootnoteReference"/>
          <w:color w:val="222222"/>
          <w:spacing w:val="-5"/>
          <w:sz w:val="28"/>
          <w:szCs w:val="28"/>
        </w:rPr>
        <w:footnoteReference w:id="26"/>
      </w:r>
      <w:r w:rsidR="00080B3A">
        <w:rPr>
          <w:color w:val="222222"/>
          <w:spacing w:val="-5"/>
          <w:sz w:val="28"/>
          <w:szCs w:val="28"/>
        </w:rPr>
        <w:t xml:space="preserve"> In a different attack on unionism, this court case is also challenging the principle of “exclusive representation”—only one union representing the workers at a location or employer.</w:t>
      </w:r>
    </w:p>
    <w:p w14:paraId="7B80287C" w14:textId="1A375235" w:rsidR="002013C1" w:rsidRDefault="00C323F6" w:rsidP="002013C1">
      <w:pPr>
        <w:spacing w:after="0"/>
        <w:jc w:val="both"/>
        <w:rPr>
          <w:rFonts w:ascii="Times New Roman" w:eastAsia="Times New Roman" w:hAnsi="Times New Roman" w:cs="Times New Roman"/>
          <w:color w:val="000000"/>
          <w:sz w:val="28"/>
          <w:szCs w:val="28"/>
        </w:rPr>
      </w:pPr>
      <w:r>
        <w:rPr>
          <w:rFonts w:ascii="Georgia" w:eastAsia="Times New Roman" w:hAnsi="Georgia" w:cs="Times New Roman"/>
          <w:color w:val="000000"/>
          <w:sz w:val="33"/>
          <w:szCs w:val="33"/>
        </w:rPr>
        <w:tab/>
      </w:r>
      <w:r w:rsidRPr="002013C1">
        <w:rPr>
          <w:rFonts w:ascii="Times New Roman" w:eastAsia="Times New Roman" w:hAnsi="Times New Roman" w:cs="Times New Roman"/>
          <w:color w:val="000000"/>
          <w:sz w:val="28"/>
          <w:szCs w:val="28"/>
        </w:rPr>
        <w:t xml:space="preserve">“Meanwhile, the Mackinac Center, an </w:t>
      </w:r>
      <w:proofErr w:type="gramStart"/>
      <w:r w:rsidRPr="002013C1">
        <w:rPr>
          <w:rFonts w:ascii="Times New Roman" w:eastAsia="Times New Roman" w:hAnsi="Times New Roman" w:cs="Times New Roman"/>
          <w:color w:val="000000"/>
          <w:sz w:val="28"/>
          <w:szCs w:val="28"/>
        </w:rPr>
        <w:t xml:space="preserve">SPN </w:t>
      </w:r>
      <w:r w:rsidR="002013C1" w:rsidRPr="002013C1">
        <w:rPr>
          <w:rFonts w:ascii="Times New Roman" w:eastAsia="Times New Roman" w:hAnsi="Times New Roman" w:cs="Times New Roman"/>
          <w:color w:val="000000"/>
          <w:sz w:val="28"/>
          <w:szCs w:val="28"/>
        </w:rPr>
        <w:t xml:space="preserve"> [</w:t>
      </w:r>
      <w:proofErr w:type="gramEnd"/>
      <w:r w:rsidR="002013C1" w:rsidRPr="002013C1">
        <w:rPr>
          <w:rFonts w:ascii="Times New Roman" w:eastAsia="Times New Roman" w:hAnsi="Times New Roman" w:cs="Times New Roman"/>
          <w:color w:val="000000"/>
          <w:sz w:val="28"/>
          <w:szCs w:val="28"/>
        </w:rPr>
        <w:t>State Policy Network, the web of billionaire-backed right-wing groups that helped fund the </w:t>
      </w:r>
      <w:r w:rsidR="002013C1" w:rsidRPr="002013C1">
        <w:rPr>
          <w:rFonts w:ascii="Times New Roman" w:eastAsia="Times New Roman" w:hAnsi="Times New Roman" w:cs="Times New Roman"/>
          <w:i/>
          <w:iCs/>
          <w:color w:val="000000"/>
          <w:sz w:val="28"/>
          <w:szCs w:val="28"/>
        </w:rPr>
        <w:t>Janus v. AFSCME</w:t>
      </w:r>
      <w:r w:rsidR="002013C1" w:rsidRPr="002013C1">
        <w:rPr>
          <w:rFonts w:ascii="Times New Roman" w:eastAsia="Times New Roman" w:hAnsi="Times New Roman" w:cs="Times New Roman"/>
          <w:color w:val="000000"/>
          <w:sz w:val="28"/>
          <w:szCs w:val="28"/>
        </w:rPr>
        <w:t xml:space="preserve"> lawsuit] </w:t>
      </w:r>
      <w:r w:rsidRPr="002013C1">
        <w:rPr>
          <w:rFonts w:ascii="Times New Roman" w:eastAsia="Times New Roman" w:hAnsi="Times New Roman" w:cs="Times New Roman"/>
          <w:color w:val="000000"/>
          <w:sz w:val="28"/>
          <w:szCs w:val="28"/>
        </w:rPr>
        <w:t>affiliate, publicly launched</w:t>
      </w:r>
      <w:r w:rsidRPr="00C323F6">
        <w:rPr>
          <w:rFonts w:ascii="Times New Roman" w:eastAsia="Times New Roman" w:hAnsi="Times New Roman" w:cs="Times New Roman"/>
          <w:color w:val="000000"/>
          <w:sz w:val="28"/>
          <w:szCs w:val="28"/>
        </w:rPr>
        <w:t xml:space="preserve"> an opt-out hotline for union members across the country. The California Policy Center, another affiliate, </w:t>
      </w:r>
      <w:r w:rsidRPr="008F581D">
        <w:rPr>
          <w:rFonts w:ascii="Times New Roman" w:eastAsia="Times New Roman" w:hAnsi="Times New Roman" w:cs="Times New Roman"/>
          <w:color w:val="000000"/>
          <w:sz w:val="28"/>
          <w:szCs w:val="28"/>
        </w:rPr>
        <w:t>sent a fundraising email to 8,000 union social service workers</w:t>
      </w:r>
      <w:r w:rsidRPr="0024231B">
        <w:rPr>
          <w:rFonts w:ascii="Georgia" w:eastAsia="Times New Roman" w:hAnsi="Georgia" w:cs="Times New Roman"/>
          <w:color w:val="000000"/>
          <w:sz w:val="33"/>
          <w:szCs w:val="33"/>
        </w:rPr>
        <w:t xml:space="preserve"> </w:t>
      </w:r>
      <w:r w:rsidRPr="008F581D">
        <w:rPr>
          <w:rFonts w:ascii="Times New Roman" w:eastAsia="Times New Roman" w:hAnsi="Times New Roman" w:cs="Times New Roman"/>
          <w:color w:val="000000"/>
          <w:sz w:val="28"/>
          <w:szCs w:val="28"/>
        </w:rPr>
        <w:t xml:space="preserve">in Los Angeles County with the stated goal of reducing union dues “by $300 million in the next three years.” </w:t>
      </w:r>
    </w:p>
    <w:p w14:paraId="7FF4C721" w14:textId="5850C26A" w:rsidR="002507F1" w:rsidRDefault="002013C1" w:rsidP="000F4605">
      <w:pPr>
        <w:spacing w:after="0"/>
        <w:jc w:val="both"/>
        <w:rPr>
          <w:rFonts w:ascii="Times New Roman" w:hAnsi="Times New Roman" w:cs="Times New Roman"/>
          <w:color w:val="000000"/>
          <w:sz w:val="28"/>
          <w:szCs w:val="28"/>
        </w:rPr>
      </w:pPr>
      <w:r>
        <w:rPr>
          <w:rFonts w:ascii="Times New Roman" w:eastAsia="Times New Roman" w:hAnsi="Times New Roman" w:cs="Times New Roman"/>
          <w:color w:val="000000"/>
          <w:sz w:val="28"/>
          <w:szCs w:val="28"/>
        </w:rPr>
        <w:tab/>
      </w:r>
      <w:r w:rsidR="00C323F6" w:rsidRPr="002013C1">
        <w:rPr>
          <w:rFonts w:ascii="Times New Roman" w:eastAsia="Times New Roman" w:hAnsi="Times New Roman" w:cs="Times New Roman"/>
          <w:color w:val="000000"/>
          <w:sz w:val="28"/>
          <w:szCs w:val="28"/>
        </w:rPr>
        <w:t xml:space="preserve">The Pennsylvania-based Americans for Fair Treatment—an organization formed in 2014 whose four board members are SPN-affiliate employees—recently hired a former teacher and anti-union activist to lead an opt-out campaign targeting the state’s 330,000 public employees. SPN spokesperson Carrie </w:t>
      </w:r>
      <w:proofErr w:type="spellStart"/>
      <w:r w:rsidR="00C323F6" w:rsidRPr="002013C1">
        <w:rPr>
          <w:rFonts w:ascii="Times New Roman" w:eastAsia="Times New Roman" w:hAnsi="Times New Roman" w:cs="Times New Roman"/>
          <w:color w:val="000000"/>
          <w:sz w:val="28"/>
          <w:szCs w:val="28"/>
        </w:rPr>
        <w:t>Conko</w:t>
      </w:r>
      <w:proofErr w:type="spellEnd"/>
      <w:r w:rsidR="00C323F6" w:rsidRPr="002013C1">
        <w:rPr>
          <w:rFonts w:ascii="Times New Roman" w:eastAsia="Times New Roman" w:hAnsi="Times New Roman" w:cs="Times New Roman"/>
          <w:color w:val="000000"/>
          <w:sz w:val="28"/>
          <w:szCs w:val="28"/>
        </w:rPr>
        <w:t xml:space="preserve"> confirmed to the </w:t>
      </w:r>
      <w:r w:rsidR="00C323F6" w:rsidRPr="002013C1">
        <w:rPr>
          <w:rFonts w:ascii="Times New Roman" w:eastAsia="Times New Roman" w:hAnsi="Times New Roman" w:cs="Times New Roman"/>
          <w:i/>
          <w:iCs/>
          <w:color w:val="000000"/>
          <w:sz w:val="28"/>
          <w:szCs w:val="28"/>
        </w:rPr>
        <w:t>Wall Street Journal</w:t>
      </w:r>
      <w:r w:rsidR="00C323F6" w:rsidRPr="002013C1">
        <w:rPr>
          <w:rFonts w:ascii="Times New Roman" w:eastAsia="Times New Roman" w:hAnsi="Times New Roman" w:cs="Times New Roman"/>
          <w:color w:val="000000"/>
          <w:sz w:val="28"/>
          <w:szCs w:val="28"/>
        </w:rPr>
        <w:t> that the network is providing support to opt-out campaigns in Illinois, Michigan, Ohio and Pennsylvania</w:t>
      </w:r>
      <w:proofErr w:type="gramStart"/>
      <w:r w:rsidR="00C323F6" w:rsidRPr="002013C1">
        <w:rPr>
          <w:rFonts w:ascii="Times New Roman" w:eastAsia="Times New Roman" w:hAnsi="Times New Roman" w:cs="Times New Roman"/>
          <w:color w:val="000000"/>
          <w:sz w:val="28"/>
          <w:szCs w:val="28"/>
        </w:rPr>
        <w:t>.</w:t>
      </w:r>
      <w:r w:rsidRPr="002013C1">
        <w:rPr>
          <w:rFonts w:ascii="Times New Roman" w:eastAsia="Times New Roman" w:hAnsi="Times New Roman" w:cs="Times New Roman"/>
          <w:color w:val="000000"/>
          <w:sz w:val="28"/>
          <w:szCs w:val="28"/>
        </w:rPr>
        <w:t xml:space="preserve"> . . .</w:t>
      </w:r>
      <w:proofErr w:type="gramEnd"/>
      <w:r w:rsidR="00BC4671" w:rsidRPr="002013C1">
        <w:rPr>
          <w:rFonts w:ascii="Times New Roman" w:hAnsi="Times New Roman" w:cs="Times New Roman"/>
          <w:color w:val="222222"/>
          <w:spacing w:val="-5"/>
          <w:sz w:val="28"/>
          <w:szCs w:val="28"/>
        </w:rPr>
        <w:tab/>
        <w:t>To extend the campaign, groups like the Freedom Foundation have been using the Freedom of Information Act to get lists of state employees. “</w:t>
      </w:r>
      <w:r w:rsidR="00BC4671" w:rsidRPr="002013C1">
        <w:rPr>
          <w:rFonts w:ascii="Times New Roman" w:hAnsi="Times New Roman" w:cs="Times New Roman"/>
          <w:color w:val="000000"/>
          <w:sz w:val="28"/>
          <w:szCs w:val="28"/>
        </w:rPr>
        <w:t xml:space="preserve">The Freedom Foundation described obtaining the contact </w:t>
      </w:r>
      <w:r w:rsidR="009C4969">
        <w:rPr>
          <w:noProof/>
        </w:rPr>
        <w:lastRenderedPageBreak/>
        <w:drawing>
          <wp:anchor distT="0" distB="0" distL="114300" distR="114300" simplePos="0" relativeHeight="251678720" behindDoc="1" locked="0" layoutInCell="1" allowOverlap="1" wp14:anchorId="4F4F1186" wp14:editId="5BF2CF1F">
            <wp:simplePos x="0" y="0"/>
            <wp:positionH relativeFrom="margin">
              <wp:posOffset>-47625</wp:posOffset>
            </wp:positionH>
            <wp:positionV relativeFrom="paragraph">
              <wp:posOffset>19050</wp:posOffset>
            </wp:positionV>
            <wp:extent cx="1831340" cy="2514600"/>
            <wp:effectExtent l="19050" t="19050" r="16510" b="19050"/>
            <wp:wrapTight wrapText="bothSides">
              <wp:wrapPolygon edited="0">
                <wp:start x="-225" y="-164"/>
                <wp:lineTo x="-225" y="21600"/>
                <wp:lineTo x="21570" y="21600"/>
                <wp:lineTo x="21570" y="-164"/>
                <wp:lineTo x="-225" y="-164"/>
              </wp:wrapPolygon>
            </wp:wrapTight>
            <wp:docPr id="7" name="Picture 7" descr="http://inthesetimes.com/features/images/42_08_brooks_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nthesetimes.com/features/images/42_08_brooks_00.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31340" cy="25146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BC4671" w:rsidRPr="002013C1">
        <w:rPr>
          <w:rFonts w:ascii="Times New Roman" w:hAnsi="Times New Roman" w:cs="Times New Roman"/>
          <w:color w:val="000000"/>
          <w:sz w:val="28"/>
          <w:szCs w:val="28"/>
        </w:rPr>
        <w:t>information of 300,000 public employees in Washington using open records requests as being ‘like a prospector locating a vein of gold.’ The Freedom Foundation claims that its multiyear campaign cost SEIU 925 two-thirds of its members. The union confirms this loss rate but attributes it to a high-attrition workforce, not the opt-out campaign.”</w:t>
      </w:r>
      <w:r w:rsidR="00EA16AD">
        <w:rPr>
          <w:rStyle w:val="FootnoteReference"/>
          <w:rFonts w:ascii="Times New Roman" w:hAnsi="Times New Roman" w:cs="Times New Roman"/>
          <w:color w:val="000000"/>
          <w:sz w:val="28"/>
          <w:szCs w:val="28"/>
        </w:rPr>
        <w:footnoteReference w:id="27"/>
      </w:r>
    </w:p>
    <w:p w14:paraId="69068D5F" w14:textId="65E69968" w:rsidR="007147A9" w:rsidRPr="00405165" w:rsidRDefault="00545573" w:rsidP="00545573">
      <w:pPr>
        <w:pStyle w:val="NormalWeb"/>
        <w:shd w:val="clear" w:color="auto" w:fill="FFFFFF"/>
        <w:spacing w:before="0" w:beforeAutospacing="0" w:after="0" w:afterAutospacing="0" w:line="259" w:lineRule="auto"/>
        <w:jc w:val="both"/>
        <w:rPr>
          <w:color w:val="000000" w:themeColor="text1"/>
          <w:sz w:val="28"/>
          <w:szCs w:val="28"/>
        </w:rPr>
      </w:pPr>
      <w:r>
        <w:rPr>
          <w:color w:val="FF0000"/>
          <w:sz w:val="28"/>
          <w:szCs w:val="28"/>
        </w:rPr>
        <w:tab/>
      </w:r>
      <w:r w:rsidR="007147A9" w:rsidRPr="00545573">
        <w:rPr>
          <w:color w:val="000000" w:themeColor="text1"/>
          <w:sz w:val="28"/>
          <w:szCs w:val="28"/>
        </w:rPr>
        <w:t>“</w:t>
      </w:r>
      <w:r w:rsidRPr="00545573">
        <w:rPr>
          <w:color w:val="000000" w:themeColor="text1"/>
          <w:sz w:val="28"/>
          <w:szCs w:val="28"/>
        </w:rPr>
        <w:t>’</w:t>
      </w:r>
      <w:r w:rsidR="007147A9" w:rsidRPr="00545573">
        <w:rPr>
          <w:color w:val="000000" w:themeColor="text1"/>
          <w:sz w:val="28"/>
          <w:szCs w:val="28"/>
        </w:rPr>
        <w:t>Labor bosses are the single greatest threat to freedom and opportunity in America today,</w:t>
      </w:r>
      <w:r w:rsidRPr="00545573">
        <w:rPr>
          <w:color w:val="000000" w:themeColor="text1"/>
          <w:sz w:val="28"/>
          <w:szCs w:val="28"/>
        </w:rPr>
        <w:t>’</w:t>
      </w:r>
      <w:r w:rsidR="007147A9" w:rsidRPr="00545573">
        <w:rPr>
          <w:color w:val="000000" w:themeColor="text1"/>
          <w:sz w:val="28"/>
          <w:szCs w:val="28"/>
        </w:rPr>
        <w:t xml:space="preserve"> he</w:t>
      </w:r>
      <w:r w:rsidR="005A789D" w:rsidRPr="00545573">
        <w:rPr>
          <w:color w:val="000000" w:themeColor="text1"/>
          <w:sz w:val="28"/>
          <w:szCs w:val="28"/>
        </w:rPr>
        <w:t xml:space="preserve"> [Tom McCabe, chief executive officer of the Freedom Foundation]</w:t>
      </w:r>
      <w:r w:rsidR="007147A9" w:rsidRPr="00545573">
        <w:rPr>
          <w:color w:val="000000" w:themeColor="text1"/>
          <w:sz w:val="28"/>
          <w:szCs w:val="28"/>
        </w:rPr>
        <w:t xml:space="preserve"> wrote. </w:t>
      </w:r>
      <w:r w:rsidRPr="00545573">
        <w:rPr>
          <w:color w:val="000000" w:themeColor="text1"/>
          <w:sz w:val="28"/>
          <w:szCs w:val="28"/>
        </w:rPr>
        <w:t>‘</w:t>
      </w:r>
      <w:r w:rsidR="007147A9" w:rsidRPr="00545573">
        <w:rPr>
          <w:color w:val="000000" w:themeColor="text1"/>
          <w:sz w:val="28"/>
          <w:szCs w:val="28"/>
        </w:rPr>
        <w:t>By taking money from hard-working, dues-paying Americans, they’re funding a broken political culture in states like Oregon and Washington.</w:t>
      </w:r>
      <w:r w:rsidRPr="00545573">
        <w:rPr>
          <w:color w:val="000000" w:themeColor="text1"/>
          <w:sz w:val="28"/>
          <w:szCs w:val="28"/>
        </w:rPr>
        <w:t>’</w:t>
      </w:r>
      <w:r w:rsidR="005A789D" w:rsidRPr="00545573">
        <w:rPr>
          <w:color w:val="000000" w:themeColor="text1"/>
          <w:sz w:val="28"/>
          <w:szCs w:val="28"/>
        </w:rPr>
        <w:t xml:space="preserve"> </w:t>
      </w:r>
      <w:r w:rsidR="007147A9" w:rsidRPr="007147A9">
        <w:rPr>
          <w:color w:val="000000" w:themeColor="text1"/>
          <w:sz w:val="28"/>
          <w:szCs w:val="28"/>
        </w:rPr>
        <w:t xml:space="preserve">His fundraising letter added: </w:t>
      </w:r>
      <w:r w:rsidRPr="00545573">
        <w:rPr>
          <w:color w:val="000000" w:themeColor="text1"/>
          <w:sz w:val="28"/>
          <w:szCs w:val="28"/>
        </w:rPr>
        <w:t>‘</w:t>
      </w:r>
      <w:r w:rsidR="007147A9" w:rsidRPr="007147A9">
        <w:rPr>
          <w:color w:val="000000" w:themeColor="text1"/>
          <w:sz w:val="28"/>
          <w:szCs w:val="28"/>
        </w:rPr>
        <w:t>The Freedom Foundation has a proven plan for</w:t>
      </w:r>
      <w:r w:rsidR="00F36F73">
        <w:rPr>
          <w:color w:val="000000" w:themeColor="text1"/>
          <w:sz w:val="28"/>
          <w:szCs w:val="28"/>
        </w:rPr>
        <w:t xml:space="preserve"> </w:t>
      </w:r>
      <w:r w:rsidR="00405165">
        <w:rPr>
          <w:color w:val="000000" w:themeColor="text1"/>
          <w:sz w:val="28"/>
          <w:szCs w:val="28"/>
        </w:rPr>
        <w:t xml:space="preserve">bankrupting and defeating government unions through education, litigation and community activism.’” </w:t>
      </w:r>
      <w:r w:rsidR="005A789D" w:rsidRPr="00545573">
        <w:rPr>
          <w:rStyle w:val="FootnoteReference"/>
          <w:color w:val="000000" w:themeColor="text1"/>
          <w:sz w:val="28"/>
          <w:szCs w:val="28"/>
        </w:rPr>
        <w:footnoteReference w:id="28"/>
      </w:r>
    </w:p>
    <w:p w14:paraId="1A81E6B4" w14:textId="502C8CA8" w:rsidR="008A5FCF" w:rsidRPr="00F90D4E" w:rsidRDefault="00446F0C" w:rsidP="007C599B">
      <w:pPr>
        <w:pStyle w:val="NormalWeb"/>
        <w:spacing w:before="0" w:beforeAutospacing="0" w:after="0" w:afterAutospacing="0" w:line="259" w:lineRule="auto"/>
        <w:jc w:val="both"/>
        <w:textAlignment w:val="baseline"/>
        <w:rPr>
          <w:sz w:val="28"/>
          <w:szCs w:val="28"/>
        </w:rPr>
      </w:pPr>
      <w:r>
        <w:rPr>
          <w:sz w:val="28"/>
          <w:szCs w:val="28"/>
        </w:rPr>
        <w:tab/>
      </w:r>
      <w:r w:rsidR="002D286A" w:rsidRPr="00970AF5">
        <w:rPr>
          <w:color w:val="FF0000"/>
          <w:sz w:val="28"/>
          <w:szCs w:val="28"/>
        </w:rPr>
        <w:t xml:space="preserve"> </w:t>
      </w:r>
      <w:r w:rsidR="008A5FCF">
        <w:rPr>
          <w:sz w:val="28"/>
          <w:szCs w:val="28"/>
        </w:rPr>
        <w:t xml:space="preserve">*     *     *     *     *      *      *     *     *   *     *     *     *     *      *      *     *     * </w:t>
      </w:r>
    </w:p>
    <w:p w14:paraId="7474FA17" w14:textId="2949BA7D" w:rsidR="008A5FCF" w:rsidRDefault="0033387B" w:rsidP="0036601B">
      <w:pPr>
        <w:pStyle w:val="NormalWeb"/>
        <w:spacing w:before="0" w:beforeAutospacing="0" w:after="0" w:afterAutospacing="0" w:line="259" w:lineRule="auto"/>
        <w:ind w:left="720"/>
        <w:jc w:val="both"/>
        <w:textAlignment w:val="baseline"/>
        <w:rPr>
          <w:color w:val="2C2C25"/>
          <w:spacing w:val="1"/>
          <w:sz w:val="28"/>
          <w:szCs w:val="28"/>
        </w:rPr>
      </w:pPr>
      <w:r>
        <w:rPr>
          <w:sz w:val="28"/>
          <w:szCs w:val="28"/>
        </w:rPr>
        <w:t xml:space="preserve">So now we know </w:t>
      </w:r>
      <w:proofErr w:type="gramStart"/>
      <w:r>
        <w:rPr>
          <w:sz w:val="28"/>
          <w:szCs w:val="28"/>
        </w:rPr>
        <w:t>all of</w:t>
      </w:r>
      <w:proofErr w:type="gramEnd"/>
      <w:r>
        <w:rPr>
          <w:sz w:val="28"/>
          <w:szCs w:val="28"/>
        </w:rPr>
        <w:t xml:space="preserve"> the things the bosses are doing to us. What do we do</w:t>
      </w:r>
      <w:r w:rsidR="00A45568">
        <w:rPr>
          <w:color w:val="2C2C25"/>
          <w:spacing w:val="1"/>
          <w:sz w:val="28"/>
          <w:szCs w:val="28"/>
        </w:rPr>
        <w:t>?</w:t>
      </w:r>
    </w:p>
    <w:p w14:paraId="0C8420E2" w14:textId="2C44561F" w:rsidR="00A45568" w:rsidRPr="00242918" w:rsidRDefault="00A45568" w:rsidP="00A45568">
      <w:pPr>
        <w:spacing w:after="0"/>
        <w:jc w:val="both"/>
        <w:rPr>
          <w:spacing w:val="1"/>
          <w:sz w:val="28"/>
          <w:szCs w:val="28"/>
        </w:rPr>
      </w:pPr>
      <w:r w:rsidRPr="00242918">
        <w:rPr>
          <w:rFonts w:ascii="Times New Roman" w:hAnsi="Times New Roman" w:cs="Times New Roman"/>
          <w:sz w:val="28"/>
          <w:szCs w:val="28"/>
        </w:rPr>
        <w:t xml:space="preserve">As </w:t>
      </w:r>
      <w:r w:rsidRPr="00242918">
        <w:rPr>
          <w:rFonts w:ascii="Times New Roman" w:hAnsi="Times New Roman" w:cs="Times New Roman"/>
          <w:i/>
          <w:sz w:val="28"/>
          <w:szCs w:val="28"/>
        </w:rPr>
        <w:t>Janus</w:t>
      </w:r>
      <w:r w:rsidRPr="00242918">
        <w:rPr>
          <w:rFonts w:ascii="Times New Roman" w:hAnsi="Times New Roman" w:cs="Times New Roman"/>
          <w:sz w:val="28"/>
          <w:szCs w:val="28"/>
        </w:rPr>
        <w:t xml:space="preserve"> reversed a decision on the same topic from 1977, it’s another illustration of the </w:t>
      </w:r>
      <w:proofErr w:type="gramStart"/>
      <w:r w:rsidRPr="00242918">
        <w:rPr>
          <w:rFonts w:ascii="Times New Roman" w:hAnsi="Times New Roman" w:cs="Times New Roman"/>
          <w:sz w:val="28"/>
          <w:szCs w:val="28"/>
        </w:rPr>
        <w:t>phrase ”there’s</w:t>
      </w:r>
      <w:proofErr w:type="gramEnd"/>
      <w:r w:rsidRPr="00242918">
        <w:rPr>
          <w:rFonts w:ascii="Times New Roman" w:hAnsi="Times New Roman" w:cs="Times New Roman"/>
          <w:sz w:val="28"/>
          <w:szCs w:val="28"/>
        </w:rPr>
        <w:t xml:space="preserve"> no more normal.” The emphasis just on the decision, and on how Five Old Men can drastically affect unionism is a real mistake, however. This legal case was a small part of a huge, relentless and well-funded organizing—or disorganizing—campaign to eliminate unionism in the US.  We have to confront the challenge with our own organizing strategies, and not just legal maneuvers—either we meet it and beat </w:t>
      </w:r>
      <w:proofErr w:type="gramStart"/>
      <w:r w:rsidRPr="00242918">
        <w:rPr>
          <w:rFonts w:ascii="Times New Roman" w:hAnsi="Times New Roman" w:cs="Times New Roman"/>
          <w:sz w:val="28"/>
          <w:szCs w:val="28"/>
        </w:rPr>
        <w:t>it</w:t>
      </w:r>
      <w:proofErr w:type="gramEnd"/>
      <w:r w:rsidRPr="00242918">
        <w:rPr>
          <w:rFonts w:ascii="Times New Roman" w:hAnsi="Times New Roman" w:cs="Times New Roman"/>
          <w:sz w:val="28"/>
          <w:szCs w:val="28"/>
        </w:rPr>
        <w:t xml:space="preserve"> or our movement is done.</w:t>
      </w:r>
    </w:p>
    <w:p w14:paraId="10D5394C" w14:textId="13D14EA8" w:rsidR="000F4605" w:rsidRDefault="00FC49EF" w:rsidP="008A18EF">
      <w:pPr>
        <w:pStyle w:val="NormalWeb"/>
        <w:shd w:val="clear" w:color="auto" w:fill="FFFFFF"/>
        <w:spacing w:before="0" w:beforeAutospacing="0" w:after="0" w:afterAutospacing="0" w:line="259" w:lineRule="auto"/>
        <w:jc w:val="both"/>
        <w:rPr>
          <w:color w:val="2C2C25"/>
          <w:spacing w:val="1"/>
          <w:sz w:val="28"/>
          <w:szCs w:val="28"/>
        </w:rPr>
      </w:pPr>
      <w:r>
        <w:rPr>
          <w:rFonts w:ascii="Georgia" w:hAnsi="Georgia"/>
          <w:color w:val="000000"/>
          <w:shd w:val="clear" w:color="auto" w:fill="FFFFFF"/>
        </w:rPr>
        <w:tab/>
      </w:r>
      <w:r w:rsidR="008A5FCF" w:rsidRPr="008A5FCF">
        <w:rPr>
          <w:color w:val="000000"/>
          <w:sz w:val="28"/>
          <w:szCs w:val="28"/>
          <w:shd w:val="clear" w:color="auto" w:fill="FFFFFF"/>
        </w:rPr>
        <w:t>“</w:t>
      </w:r>
      <w:r w:rsidRPr="008A5FCF">
        <w:rPr>
          <w:color w:val="000000"/>
          <w:sz w:val="28"/>
          <w:szCs w:val="28"/>
          <w:shd w:val="clear" w:color="auto" w:fill="FFFFFF"/>
        </w:rPr>
        <w:t xml:space="preserve">When the Janus opinion is issued, some celebrity appeal to rally union support will roll out, </w:t>
      </w:r>
      <w:r w:rsidR="008A5FCF" w:rsidRPr="008A5FCF">
        <w:rPr>
          <w:color w:val="000000"/>
          <w:sz w:val="28"/>
          <w:szCs w:val="28"/>
          <w:shd w:val="clear" w:color="auto" w:fill="FFFFFF"/>
        </w:rPr>
        <w:t xml:space="preserve">[SEIU President Mary Kay] </w:t>
      </w:r>
      <w:r w:rsidRPr="008A5FCF">
        <w:rPr>
          <w:color w:val="000000"/>
          <w:sz w:val="28"/>
          <w:szCs w:val="28"/>
          <w:shd w:val="clear" w:color="auto" w:fill="FFFFFF"/>
        </w:rPr>
        <w:t xml:space="preserve">Henry said, from SAG-AFTRA and the NFL players unions to actress Sally Field, who stood on a desk holding a sign simply saying “union” in a powerful iconic scene from her 1979 film, </w:t>
      </w:r>
      <w:r w:rsidR="008A5FCF" w:rsidRPr="008A5FCF">
        <w:rPr>
          <w:color w:val="000000"/>
          <w:sz w:val="28"/>
          <w:szCs w:val="28"/>
          <w:shd w:val="clear" w:color="auto" w:fill="FFFFFF"/>
        </w:rPr>
        <w:t>‘</w:t>
      </w:r>
      <w:r w:rsidRPr="008A5FCF">
        <w:rPr>
          <w:color w:val="000000"/>
          <w:sz w:val="28"/>
          <w:szCs w:val="28"/>
          <w:shd w:val="clear" w:color="auto" w:fill="FFFFFF"/>
        </w:rPr>
        <w:t>Norma Rae.</w:t>
      </w:r>
      <w:r w:rsidR="008A5FCF" w:rsidRPr="008A5FCF">
        <w:rPr>
          <w:color w:val="000000"/>
          <w:sz w:val="28"/>
          <w:szCs w:val="28"/>
          <w:shd w:val="clear" w:color="auto" w:fill="FFFFFF"/>
        </w:rPr>
        <w:t>’</w:t>
      </w:r>
      <w:r w:rsidRPr="008A5FCF">
        <w:rPr>
          <w:color w:val="000000"/>
          <w:sz w:val="28"/>
          <w:szCs w:val="28"/>
          <w:shd w:val="clear" w:color="auto" w:fill="FFFFFF"/>
        </w:rPr>
        <w:t>”</w:t>
      </w:r>
      <w:r w:rsidR="008A5FCF">
        <w:rPr>
          <w:rStyle w:val="FootnoteReference"/>
          <w:color w:val="000000"/>
          <w:sz w:val="28"/>
          <w:szCs w:val="28"/>
          <w:shd w:val="clear" w:color="auto" w:fill="FFFFFF"/>
        </w:rPr>
        <w:footnoteReference w:id="29"/>
      </w:r>
      <w:r w:rsidR="008A18EF" w:rsidRPr="008A5FCF">
        <w:rPr>
          <w:color w:val="2C2C25"/>
          <w:spacing w:val="1"/>
          <w:sz w:val="28"/>
          <w:szCs w:val="28"/>
        </w:rPr>
        <w:tab/>
      </w:r>
    </w:p>
    <w:p w14:paraId="5FC34079" w14:textId="34DE874C" w:rsidR="00B11EA1" w:rsidRPr="00B11EA1" w:rsidRDefault="00B11EA1" w:rsidP="00B11EA1">
      <w:pPr>
        <w:spacing w:after="0"/>
        <w:jc w:val="both"/>
        <w:rPr>
          <w:spacing w:val="1"/>
          <w:sz w:val="28"/>
          <w:szCs w:val="28"/>
        </w:rPr>
      </w:pPr>
      <w:r>
        <w:rPr>
          <w:color w:val="2C2C25"/>
          <w:spacing w:val="1"/>
          <w:sz w:val="28"/>
          <w:szCs w:val="28"/>
        </w:rPr>
        <w:tab/>
      </w:r>
      <w:r w:rsidRPr="00B11EA1">
        <w:rPr>
          <w:rFonts w:ascii="Times New Roman" w:hAnsi="Times New Roman" w:cs="Times New Roman"/>
          <w:spacing w:val="1"/>
          <w:sz w:val="28"/>
          <w:szCs w:val="28"/>
        </w:rPr>
        <w:t xml:space="preserve">To her credit, </w:t>
      </w:r>
      <w:r w:rsidRPr="00B11EA1">
        <w:rPr>
          <w:rFonts w:ascii="Times New Roman" w:hAnsi="Times New Roman" w:cs="Times New Roman"/>
          <w:sz w:val="28"/>
          <w:szCs w:val="28"/>
          <w:shd w:val="clear" w:color="auto" w:fill="FFFFFF"/>
        </w:rPr>
        <w:t xml:space="preserve">Henry also created a nationwide committee within the SEIU, including leaders from across divisions in the US and Puerto Rico, called Together We Rise, headed by union Vice-President Neal </w:t>
      </w:r>
      <w:proofErr w:type="spellStart"/>
      <w:r w:rsidRPr="00B11EA1">
        <w:rPr>
          <w:rFonts w:ascii="Times New Roman" w:hAnsi="Times New Roman" w:cs="Times New Roman"/>
          <w:sz w:val="28"/>
          <w:szCs w:val="28"/>
          <w:shd w:val="clear" w:color="auto" w:fill="FFFFFF"/>
        </w:rPr>
        <w:t>Bisno</w:t>
      </w:r>
      <w:proofErr w:type="spellEnd"/>
      <w:r w:rsidRPr="00B11EA1">
        <w:rPr>
          <w:rFonts w:ascii="Times New Roman" w:hAnsi="Times New Roman" w:cs="Times New Roman"/>
          <w:sz w:val="28"/>
          <w:szCs w:val="28"/>
          <w:shd w:val="clear" w:color="auto" w:fill="FFFFFF"/>
        </w:rPr>
        <w:t xml:space="preserve"> to sign up non-members. “The </w:t>
      </w:r>
      <w:r w:rsidRPr="00B11EA1">
        <w:rPr>
          <w:rFonts w:ascii="Times New Roman" w:hAnsi="Times New Roman" w:cs="Times New Roman"/>
          <w:sz w:val="28"/>
          <w:szCs w:val="28"/>
          <w:shd w:val="clear" w:color="auto" w:fill="FFFFFF"/>
        </w:rPr>
        <w:lastRenderedPageBreak/>
        <w:t xml:space="preserve">work was very focused on preparing for the Janus decision and on innovating how local unions can survive and thrive in open shop environments. </w:t>
      </w:r>
      <w:r w:rsidRPr="00B11EA1">
        <w:rPr>
          <w:rFonts w:ascii="Times New Roman" w:eastAsia="Times New Roman" w:hAnsi="Times New Roman" w:cs="Times New Roman"/>
          <w:sz w:val="28"/>
          <w:szCs w:val="28"/>
          <w:shd w:val="clear" w:color="auto" w:fill="FFFFFF"/>
        </w:rPr>
        <w:t xml:space="preserve">Across SEIU we signed up more than 50,000 new members from Fair Share to full membership and set Local by local goals for member leaders. It’s a start at least!  </w:t>
      </w:r>
      <w:r w:rsidRPr="00B11EA1">
        <w:rPr>
          <w:rFonts w:ascii="Times New Roman" w:eastAsia="Times New Roman" w:hAnsi="Times New Roman" w:cs="Times New Roman"/>
          <w:sz w:val="28"/>
          <w:szCs w:val="28"/>
        </w:rPr>
        <w:t>Now we are focused on leadership training/new member orientations and on-boarding processes. Everyone focused hard on incumbent non-member fair share workers until the decision and are now focused on the new members and retaining existing members.”</w:t>
      </w:r>
      <w:r w:rsidRPr="00B11EA1">
        <w:rPr>
          <w:rStyle w:val="FootnoteReference"/>
          <w:rFonts w:ascii="Times New Roman" w:eastAsia="Times New Roman" w:hAnsi="Times New Roman" w:cs="Times New Roman"/>
          <w:sz w:val="28"/>
          <w:szCs w:val="28"/>
        </w:rPr>
        <w:footnoteReference w:id="30"/>
      </w:r>
    </w:p>
    <w:p w14:paraId="6653B9A7" w14:textId="09974E1C" w:rsidR="008A18EF" w:rsidRDefault="00045A75" w:rsidP="008A18EF">
      <w:pPr>
        <w:pStyle w:val="NormalWeb"/>
        <w:shd w:val="clear" w:color="auto" w:fill="FFFFFF"/>
        <w:spacing w:before="0" w:beforeAutospacing="0" w:after="0" w:afterAutospacing="0" w:line="259" w:lineRule="auto"/>
        <w:jc w:val="both"/>
        <w:rPr>
          <w:color w:val="505050"/>
          <w:sz w:val="28"/>
          <w:szCs w:val="28"/>
          <w:shd w:val="clear" w:color="auto" w:fill="FFFFFF"/>
        </w:rPr>
      </w:pPr>
      <w:r>
        <w:rPr>
          <w:color w:val="2C2C25"/>
          <w:spacing w:val="1"/>
          <w:sz w:val="28"/>
          <w:szCs w:val="28"/>
        </w:rPr>
        <w:tab/>
      </w:r>
      <w:r w:rsidR="008A18EF" w:rsidRPr="00942157">
        <w:rPr>
          <w:color w:val="2C2C25"/>
          <w:spacing w:val="1"/>
          <w:sz w:val="28"/>
          <w:szCs w:val="28"/>
        </w:rPr>
        <w:t xml:space="preserve">While the anti-union forces moved rapidly to encourage agency fee payers to drop out, and states like New York announced that it would no longer administer check-off for agency fee </w:t>
      </w:r>
      <w:r w:rsidR="008A18EF" w:rsidRPr="00A971AE">
        <w:rPr>
          <w:spacing w:val="1"/>
          <w:sz w:val="28"/>
          <w:szCs w:val="28"/>
        </w:rPr>
        <w:t xml:space="preserve">payers, the officers of the AFL-CIO could only propose new legislation, called </w:t>
      </w:r>
      <w:r w:rsidR="008A18EF" w:rsidRPr="00A971AE">
        <w:rPr>
          <w:sz w:val="28"/>
          <w:szCs w:val="28"/>
          <w:shd w:val="clear" w:color="auto" w:fill="FFFFFF"/>
        </w:rPr>
        <w:t xml:space="preserve">The Public Service Freedom to Negotiate Act of 2018. </w:t>
      </w:r>
      <w:r w:rsidR="008A18EF" w:rsidRPr="00942157">
        <w:rPr>
          <w:color w:val="212529"/>
          <w:sz w:val="28"/>
          <w:szCs w:val="28"/>
        </w:rPr>
        <w:t>The legislation is authored by Sen. Mazie Hirono, D-Hawai</w:t>
      </w:r>
      <w:r w:rsidR="005F6468">
        <w:rPr>
          <w:color w:val="212529"/>
          <w:sz w:val="28"/>
          <w:szCs w:val="28"/>
          <w:lang w:val="haw-US"/>
        </w:rPr>
        <w:t>ʻ</w:t>
      </w:r>
      <w:proofErr w:type="spellStart"/>
      <w:r w:rsidR="008A18EF" w:rsidRPr="00942157">
        <w:rPr>
          <w:color w:val="212529"/>
          <w:sz w:val="28"/>
          <w:szCs w:val="28"/>
        </w:rPr>
        <w:t>i</w:t>
      </w:r>
      <w:proofErr w:type="spellEnd"/>
      <w:r w:rsidR="008A18EF" w:rsidRPr="00942157">
        <w:rPr>
          <w:color w:val="212529"/>
          <w:sz w:val="28"/>
          <w:szCs w:val="28"/>
        </w:rPr>
        <w:t>, and Rep. Matt Cartwright, D-P</w:t>
      </w:r>
      <w:r w:rsidR="000C082D">
        <w:rPr>
          <w:color w:val="212529"/>
          <w:sz w:val="28"/>
          <w:szCs w:val="28"/>
        </w:rPr>
        <w:t>A</w:t>
      </w:r>
      <w:r w:rsidR="008A18EF" w:rsidRPr="00942157">
        <w:rPr>
          <w:color w:val="212529"/>
          <w:sz w:val="28"/>
          <w:szCs w:val="28"/>
        </w:rPr>
        <w:t>., and co-sponsored by 31 Senate and 19 House Democrats, including Senate Minority Leader Chuck Schumer, D-N.Y., and House Minority Leader Nancy Pelosi, D-</w:t>
      </w:r>
      <w:r w:rsidR="008A18EF" w:rsidRPr="00A971AE">
        <w:rPr>
          <w:color w:val="000000" w:themeColor="text1"/>
          <w:sz w:val="28"/>
          <w:szCs w:val="28"/>
        </w:rPr>
        <w:t>C</w:t>
      </w:r>
      <w:r w:rsidR="000C082D">
        <w:rPr>
          <w:color w:val="000000" w:themeColor="text1"/>
          <w:sz w:val="28"/>
          <w:szCs w:val="28"/>
        </w:rPr>
        <w:t>A</w:t>
      </w:r>
      <w:r w:rsidR="008A18EF" w:rsidRPr="00A971AE">
        <w:rPr>
          <w:color w:val="000000" w:themeColor="text1"/>
          <w:sz w:val="28"/>
          <w:szCs w:val="28"/>
        </w:rPr>
        <w:t>.  While Bill Samuel, the Government Affairs Director for the AFL-CIO, sent out a message urging people to sign an electronic petition in support of the bill which, “</w:t>
      </w:r>
      <w:r w:rsidR="008A18EF" w:rsidRPr="00A971AE">
        <w:rPr>
          <w:color w:val="000000" w:themeColor="text1"/>
          <w:sz w:val="28"/>
          <w:szCs w:val="28"/>
          <w:shd w:val="clear" w:color="auto" w:fill="FFFFFF"/>
        </w:rPr>
        <w:t xml:space="preserve">if passed, would strengthen public employees’ right to join a union and give them access to dispute mechanisms at work,” the proposal was savaged by anti-union political strategists. </w:t>
      </w:r>
    </w:p>
    <w:p w14:paraId="3506350E" w14:textId="1396CBB0" w:rsidR="008A18EF" w:rsidRDefault="008A18EF" w:rsidP="008A18EF">
      <w:pPr>
        <w:pStyle w:val="NormalWeb"/>
        <w:shd w:val="clear" w:color="auto" w:fill="FFFFFF"/>
        <w:spacing w:before="0" w:beforeAutospacing="0" w:after="0" w:afterAutospacing="0" w:line="259" w:lineRule="auto"/>
        <w:jc w:val="both"/>
        <w:rPr>
          <w:sz w:val="28"/>
          <w:szCs w:val="28"/>
          <w:shd w:val="clear" w:color="auto" w:fill="FFFFFF"/>
        </w:rPr>
      </w:pPr>
      <w:r>
        <w:rPr>
          <w:color w:val="505050"/>
          <w:sz w:val="28"/>
          <w:szCs w:val="28"/>
          <w:shd w:val="clear" w:color="auto" w:fill="FFFFFF"/>
        </w:rPr>
        <w:tab/>
      </w:r>
      <w:r w:rsidRPr="00A971AE">
        <w:rPr>
          <w:sz w:val="28"/>
          <w:szCs w:val="28"/>
          <w:shd w:val="clear" w:color="auto" w:fill="FFFFFF"/>
        </w:rPr>
        <w:t>“’This bill would force all 50 states to give monopoly bargaining powers to Big Labor, in a gross violation of the rights of public employees and the rights of those states’ policymakers. Monopoly bargaining has been a failure in the private sector, and a disaster in the public sector, for every state that has implemented it,’" said Greg Mourad, vice president of the National Right to Work Committee. "’Now the national Democrats want to force it on the rest of the states as well. It’s an obvious payback to the union bosses who spend $2 billion every election cycle to help them get elected.’"</w:t>
      </w:r>
      <w:r w:rsidRPr="00A971AE">
        <w:rPr>
          <w:rStyle w:val="FootnoteReference"/>
          <w:sz w:val="28"/>
          <w:szCs w:val="28"/>
          <w:shd w:val="clear" w:color="auto" w:fill="FFFFFF"/>
        </w:rPr>
        <w:footnoteReference w:id="31"/>
      </w:r>
    </w:p>
    <w:p w14:paraId="582768B3" w14:textId="664BAF7A" w:rsidR="001F2DFA" w:rsidRDefault="003B1D9C" w:rsidP="0033387B">
      <w:pPr>
        <w:pStyle w:val="NormalWeb"/>
        <w:shd w:val="clear" w:color="auto" w:fill="FFFFFF"/>
        <w:spacing w:before="0" w:beforeAutospacing="0" w:after="0" w:afterAutospacing="0" w:line="259" w:lineRule="auto"/>
        <w:jc w:val="both"/>
        <w:rPr>
          <w:sz w:val="28"/>
          <w:szCs w:val="28"/>
          <w:shd w:val="clear" w:color="auto" w:fill="FFFFFF"/>
        </w:rPr>
      </w:pPr>
      <w:r>
        <w:rPr>
          <w:sz w:val="28"/>
          <w:szCs w:val="28"/>
          <w:shd w:val="clear" w:color="auto" w:fill="FFFFFF"/>
        </w:rPr>
        <w:tab/>
      </w:r>
      <w:r w:rsidR="0033387B">
        <w:rPr>
          <w:sz w:val="28"/>
          <w:szCs w:val="28"/>
          <w:shd w:val="clear" w:color="auto" w:fill="FFFFFF"/>
        </w:rPr>
        <w:t xml:space="preserve">In </w:t>
      </w:r>
      <w:proofErr w:type="gramStart"/>
      <w:r w:rsidR="0033387B">
        <w:rPr>
          <w:sz w:val="28"/>
          <w:szCs w:val="28"/>
          <w:shd w:val="clear" w:color="auto" w:fill="FFFFFF"/>
        </w:rPr>
        <w:t>May,</w:t>
      </w:r>
      <w:proofErr w:type="gramEnd"/>
      <w:r w:rsidR="00B32CDC">
        <w:rPr>
          <w:sz w:val="28"/>
          <w:szCs w:val="28"/>
          <w:shd w:val="clear" w:color="auto" w:fill="FFFFFF"/>
        </w:rPr>
        <w:t xml:space="preserve"> </w:t>
      </w:r>
      <w:r w:rsidR="0033387B">
        <w:rPr>
          <w:sz w:val="28"/>
          <w:szCs w:val="28"/>
          <w:shd w:val="clear" w:color="auto" w:fill="FFFFFF"/>
        </w:rPr>
        <w:t xml:space="preserve">2018, in anticipation of the </w:t>
      </w:r>
      <w:r w:rsidR="0033387B" w:rsidRPr="00114417">
        <w:rPr>
          <w:i/>
          <w:sz w:val="28"/>
          <w:szCs w:val="28"/>
          <w:shd w:val="clear" w:color="auto" w:fill="FFFFFF"/>
        </w:rPr>
        <w:t>Janus</w:t>
      </w:r>
      <w:r w:rsidR="0033387B">
        <w:rPr>
          <w:sz w:val="28"/>
          <w:szCs w:val="28"/>
          <w:shd w:val="clear" w:color="auto" w:fill="FFFFFF"/>
        </w:rPr>
        <w:t xml:space="preserve"> decision, new federal legislation was introduced.</w:t>
      </w:r>
    </w:p>
    <w:p w14:paraId="778FC6C0" w14:textId="1759E607" w:rsidR="0033387B" w:rsidRPr="0008527A" w:rsidRDefault="00BB5F6B" w:rsidP="0033387B">
      <w:pPr>
        <w:shd w:val="clear" w:color="auto" w:fill="FAF9F9"/>
        <w:spacing w:after="0"/>
        <w:jc w:val="both"/>
        <w:rPr>
          <w:rFonts w:ascii="Times New Roman" w:eastAsia="Times New Roman" w:hAnsi="Times New Roman" w:cs="Times New Roman"/>
          <w:sz w:val="28"/>
          <w:szCs w:val="28"/>
        </w:rPr>
      </w:pPr>
      <w:r>
        <w:rPr>
          <w:rFonts w:ascii="Times New Roman" w:eastAsia="Times New Roman" w:hAnsi="Times New Roman" w:cs="Times New Roman"/>
          <w:color w:val="333333"/>
          <w:sz w:val="28"/>
          <w:szCs w:val="28"/>
        </w:rPr>
        <w:tab/>
      </w:r>
      <w:r w:rsidR="0033387B" w:rsidRPr="0008527A">
        <w:rPr>
          <w:rFonts w:ascii="Times New Roman" w:eastAsia="Times New Roman" w:hAnsi="Times New Roman" w:cs="Times New Roman"/>
          <w:sz w:val="28"/>
          <w:szCs w:val="28"/>
        </w:rPr>
        <w:t>“The Workplace Democracy Act would make it easier for workers to join unions in a number of ways:</w:t>
      </w:r>
    </w:p>
    <w:p w14:paraId="61C8B72C" w14:textId="55F900EF" w:rsidR="0033387B" w:rsidRPr="0008527A" w:rsidRDefault="0033387B" w:rsidP="0033387B">
      <w:pPr>
        <w:numPr>
          <w:ilvl w:val="0"/>
          <w:numId w:val="7"/>
        </w:numPr>
        <w:shd w:val="clear" w:color="auto" w:fill="FAF9F9"/>
        <w:spacing w:after="0"/>
        <w:jc w:val="both"/>
        <w:rPr>
          <w:rFonts w:ascii="Times New Roman" w:eastAsia="Times New Roman" w:hAnsi="Times New Roman" w:cs="Times New Roman"/>
          <w:sz w:val="28"/>
          <w:szCs w:val="28"/>
        </w:rPr>
      </w:pPr>
      <w:r w:rsidRPr="0008527A">
        <w:rPr>
          <w:rFonts w:ascii="Times New Roman" w:eastAsia="Times New Roman" w:hAnsi="Times New Roman" w:cs="Times New Roman"/>
          <w:sz w:val="28"/>
          <w:szCs w:val="28"/>
        </w:rPr>
        <w:t xml:space="preserve">It would end right to work for less laws by repealing Section 14(b) of the Taft Hartley Act, which has allowed 28 states to pass legislation eliminating the </w:t>
      </w:r>
      <w:r w:rsidRPr="0008527A">
        <w:rPr>
          <w:rFonts w:ascii="Times New Roman" w:eastAsia="Times New Roman" w:hAnsi="Times New Roman" w:cs="Times New Roman"/>
          <w:sz w:val="28"/>
          <w:szCs w:val="28"/>
        </w:rPr>
        <w:lastRenderedPageBreak/>
        <w:t>ability of unions to collect fair share fees from those who benefit from union contracts and activities.</w:t>
      </w:r>
    </w:p>
    <w:p w14:paraId="6C2803E6" w14:textId="6963E931" w:rsidR="0033387B" w:rsidRPr="0008527A" w:rsidRDefault="0033387B" w:rsidP="0033387B">
      <w:pPr>
        <w:numPr>
          <w:ilvl w:val="0"/>
          <w:numId w:val="7"/>
        </w:numPr>
        <w:shd w:val="clear" w:color="auto" w:fill="FAF9F9"/>
        <w:spacing w:after="0"/>
        <w:jc w:val="both"/>
        <w:rPr>
          <w:rFonts w:ascii="Times New Roman" w:eastAsia="Times New Roman" w:hAnsi="Times New Roman" w:cs="Times New Roman"/>
          <w:sz w:val="28"/>
          <w:szCs w:val="28"/>
        </w:rPr>
      </w:pPr>
      <w:r w:rsidRPr="0008527A">
        <w:rPr>
          <w:rFonts w:ascii="Times New Roman" w:eastAsia="Times New Roman" w:hAnsi="Times New Roman" w:cs="Times New Roman"/>
          <w:sz w:val="28"/>
          <w:szCs w:val="28"/>
        </w:rPr>
        <w:t xml:space="preserve">Under the legislation, when </w:t>
      </w:r>
      <w:proofErr w:type="gramStart"/>
      <w:r w:rsidRPr="0008527A">
        <w:rPr>
          <w:rFonts w:ascii="Times New Roman" w:eastAsia="Times New Roman" w:hAnsi="Times New Roman" w:cs="Times New Roman"/>
          <w:sz w:val="28"/>
          <w:szCs w:val="28"/>
        </w:rPr>
        <w:t>a majority of</w:t>
      </w:r>
      <w:proofErr w:type="gramEnd"/>
      <w:r w:rsidRPr="0008527A">
        <w:rPr>
          <w:rFonts w:ascii="Times New Roman" w:eastAsia="Times New Roman" w:hAnsi="Times New Roman" w:cs="Times New Roman"/>
          <w:sz w:val="28"/>
          <w:szCs w:val="28"/>
        </w:rPr>
        <w:t xml:space="preserve"> workers in a bargaining unit sign valid authorization cards to join a union, they must have a union. Companies would not be allowed to deny or delay a first contract with workers who have voted to join a union. Unions would be given the right to have their voice heard through secondary boycotts and picketing. And workers would have the right to know when their company spends millions of dollars running anti-union campaigns.</w:t>
      </w:r>
    </w:p>
    <w:p w14:paraId="6FD6B90C" w14:textId="44131E15" w:rsidR="0033387B" w:rsidRPr="0008527A" w:rsidRDefault="0033387B" w:rsidP="002C43B1">
      <w:pPr>
        <w:numPr>
          <w:ilvl w:val="0"/>
          <w:numId w:val="7"/>
        </w:numPr>
        <w:shd w:val="clear" w:color="auto" w:fill="FFFFFF"/>
        <w:spacing w:after="0"/>
        <w:jc w:val="both"/>
        <w:rPr>
          <w:rFonts w:ascii="Times New Roman" w:hAnsi="Times New Roman" w:cs="Times New Roman"/>
          <w:sz w:val="28"/>
          <w:szCs w:val="28"/>
          <w:shd w:val="clear" w:color="auto" w:fill="FFFFFF"/>
        </w:rPr>
      </w:pPr>
      <w:r w:rsidRPr="0008527A">
        <w:rPr>
          <w:rFonts w:ascii="Times New Roman" w:eastAsia="Times New Roman" w:hAnsi="Times New Roman" w:cs="Times New Roman"/>
          <w:sz w:val="28"/>
          <w:szCs w:val="28"/>
        </w:rPr>
        <w:t>The bill would also stop employers from ruthlessly exploiting workers by misclassifying them as independent contractors or denying them overtime by falsely categorizing them as a “supervisor.”</w:t>
      </w:r>
      <w:r w:rsidRPr="0008527A">
        <w:rPr>
          <w:rStyle w:val="FootnoteReference"/>
          <w:rFonts w:ascii="Times New Roman" w:eastAsia="Times New Roman" w:hAnsi="Times New Roman" w:cs="Times New Roman"/>
          <w:sz w:val="28"/>
          <w:szCs w:val="28"/>
        </w:rPr>
        <w:footnoteReference w:id="32"/>
      </w:r>
    </w:p>
    <w:p w14:paraId="6334F58B" w14:textId="1AC079CB" w:rsidR="00045A75" w:rsidRDefault="0008527A" w:rsidP="0033387B">
      <w:pPr>
        <w:shd w:val="clear" w:color="auto" w:fill="FFFFFF"/>
        <w:spacing w:after="0"/>
        <w:jc w:val="both"/>
        <w:rPr>
          <w:rFonts w:ascii="Times New Roman" w:eastAsia="Times New Roman" w:hAnsi="Times New Roman" w:cs="Times New Roman"/>
          <w:color w:val="000000"/>
          <w:sz w:val="28"/>
          <w:szCs w:val="28"/>
        </w:rPr>
      </w:pPr>
      <w:r>
        <w:rPr>
          <w:noProof/>
        </w:rPr>
        <w:drawing>
          <wp:anchor distT="0" distB="0" distL="114300" distR="114300" simplePos="0" relativeHeight="251677696" behindDoc="1" locked="0" layoutInCell="1" allowOverlap="1" wp14:anchorId="70755331" wp14:editId="79A3C5D7">
            <wp:simplePos x="0" y="0"/>
            <wp:positionH relativeFrom="margin">
              <wp:align>left</wp:align>
            </wp:positionH>
            <wp:positionV relativeFrom="paragraph">
              <wp:posOffset>175260</wp:posOffset>
            </wp:positionV>
            <wp:extent cx="2152650" cy="2895600"/>
            <wp:effectExtent l="19050" t="19050" r="19050" b="19050"/>
            <wp:wrapTight wrapText="bothSides">
              <wp:wrapPolygon edited="0">
                <wp:start x="-191" y="-142"/>
                <wp:lineTo x="-191" y="21600"/>
                <wp:lineTo x="21600" y="21600"/>
                <wp:lineTo x="21600" y="-142"/>
                <wp:lineTo x="-191" y="-142"/>
              </wp:wrapPolygon>
            </wp:wrapTight>
            <wp:docPr id="10" name="Picture 10" descr="Image result for union free ri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union free riders"/>
                    <pic:cNvPicPr>
                      <a:picLocks noChangeAspect="1" noChangeArrowheads="1"/>
                    </pic:cNvPicPr>
                  </pic:nvPicPr>
                  <pic:blipFill>
                    <a:blip r:embed="rId36">
                      <a:extLst>
                        <a:ext uri="{BEBA8EAE-BF5A-486C-A8C5-ECC9F3942E4B}">
                          <a14:imgProps xmlns:a14="http://schemas.microsoft.com/office/drawing/2010/main">
                            <a14:imgLayer r:embed="rId3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152650" cy="28956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33387B">
        <w:rPr>
          <w:rFonts w:ascii="Times New Roman" w:hAnsi="Times New Roman" w:cs="Times New Roman"/>
          <w:sz w:val="28"/>
          <w:szCs w:val="28"/>
          <w:shd w:val="clear" w:color="auto" w:fill="FFFFFF"/>
        </w:rPr>
        <w:tab/>
        <w:t xml:space="preserve">Unions also began reorganizing campaigns. </w:t>
      </w:r>
      <w:r w:rsidR="00045A75">
        <w:rPr>
          <w:rFonts w:ascii="Times New Roman" w:eastAsia="Times New Roman" w:hAnsi="Times New Roman" w:cs="Times New Roman"/>
          <w:color w:val="000000"/>
          <w:sz w:val="28"/>
          <w:szCs w:val="28"/>
        </w:rPr>
        <w:tab/>
        <w:t>“</w:t>
      </w:r>
      <w:r w:rsidR="00045A75" w:rsidRPr="00045A75">
        <w:rPr>
          <w:rFonts w:ascii="Times New Roman" w:eastAsia="Times New Roman" w:hAnsi="Times New Roman" w:cs="Times New Roman"/>
          <w:color w:val="000000"/>
          <w:sz w:val="28"/>
          <w:szCs w:val="28"/>
        </w:rPr>
        <w:t xml:space="preserve">The SEIU has its </w:t>
      </w:r>
      <w:r w:rsidR="00EB3B8C">
        <w:rPr>
          <w:rFonts w:ascii="Times New Roman" w:eastAsia="Times New Roman" w:hAnsi="Times New Roman" w:cs="Times New Roman"/>
          <w:color w:val="000000"/>
          <w:sz w:val="28"/>
          <w:szCs w:val="28"/>
        </w:rPr>
        <w:t>‘</w:t>
      </w:r>
      <w:r w:rsidR="00045A75" w:rsidRPr="00045A75">
        <w:rPr>
          <w:rFonts w:ascii="Times New Roman" w:eastAsia="Times New Roman" w:hAnsi="Times New Roman" w:cs="Times New Roman"/>
          <w:color w:val="000000"/>
          <w:sz w:val="28"/>
          <w:szCs w:val="28"/>
        </w:rPr>
        <w:t>Together #</w:t>
      </w:r>
      <w:proofErr w:type="spellStart"/>
      <w:r w:rsidR="00045A75" w:rsidRPr="00045A75">
        <w:rPr>
          <w:rFonts w:ascii="Times New Roman" w:eastAsia="Times New Roman" w:hAnsi="Times New Roman" w:cs="Times New Roman"/>
          <w:color w:val="000000"/>
          <w:sz w:val="28"/>
          <w:szCs w:val="28"/>
        </w:rPr>
        <w:t>WeRise</w:t>
      </w:r>
      <w:proofErr w:type="spellEnd"/>
      <w:r w:rsidR="00045A75" w:rsidRPr="00045A75">
        <w:rPr>
          <w:rFonts w:ascii="Times New Roman" w:eastAsia="Times New Roman" w:hAnsi="Times New Roman" w:cs="Times New Roman"/>
          <w:color w:val="000000"/>
          <w:sz w:val="28"/>
          <w:szCs w:val="28"/>
        </w:rPr>
        <w:t xml:space="preserve"> drive;</w:t>
      </w:r>
      <w:r w:rsidR="00EB3B8C">
        <w:rPr>
          <w:rFonts w:ascii="Times New Roman" w:eastAsia="Times New Roman" w:hAnsi="Times New Roman" w:cs="Times New Roman"/>
          <w:color w:val="000000"/>
          <w:sz w:val="28"/>
          <w:szCs w:val="28"/>
        </w:rPr>
        <w:t>’</w:t>
      </w:r>
      <w:r w:rsidR="00045A75" w:rsidRPr="00045A75">
        <w:rPr>
          <w:rFonts w:ascii="Times New Roman" w:eastAsia="Times New Roman" w:hAnsi="Times New Roman" w:cs="Times New Roman"/>
          <w:color w:val="000000"/>
          <w:sz w:val="28"/>
          <w:szCs w:val="28"/>
        </w:rPr>
        <w:t xml:space="preserve"> </w:t>
      </w:r>
      <w:r w:rsidR="00EB3B8C">
        <w:rPr>
          <w:rFonts w:ascii="Times New Roman" w:eastAsia="Times New Roman" w:hAnsi="Times New Roman" w:cs="Times New Roman"/>
          <w:color w:val="000000"/>
          <w:sz w:val="28"/>
          <w:szCs w:val="28"/>
        </w:rPr>
        <w:t>‘</w:t>
      </w:r>
      <w:r w:rsidR="00045A75" w:rsidRPr="00045A75">
        <w:rPr>
          <w:rFonts w:ascii="Times New Roman" w:eastAsia="Times New Roman" w:hAnsi="Times New Roman" w:cs="Times New Roman"/>
          <w:color w:val="000000"/>
          <w:sz w:val="28"/>
          <w:szCs w:val="28"/>
        </w:rPr>
        <w:t>AFSCME Strong in Illinois</w:t>
      </w:r>
      <w:r w:rsidR="00EB3B8C">
        <w:rPr>
          <w:rFonts w:ascii="Times New Roman" w:eastAsia="Times New Roman" w:hAnsi="Times New Roman" w:cs="Times New Roman"/>
          <w:color w:val="000000"/>
          <w:sz w:val="28"/>
          <w:szCs w:val="28"/>
        </w:rPr>
        <w:t>’</w:t>
      </w:r>
      <w:r w:rsidR="00045A75" w:rsidRPr="00045A75">
        <w:rPr>
          <w:rFonts w:ascii="Times New Roman" w:eastAsia="Times New Roman" w:hAnsi="Times New Roman" w:cs="Times New Roman"/>
          <w:color w:val="000000"/>
          <w:sz w:val="28"/>
          <w:szCs w:val="28"/>
        </w:rPr>
        <w:t xml:space="preserve"> was launched last August. The unions have been using all their tools: direct personal contact, organizer training, videos, fact sheets, ads, townhalls, flyers and direct mail.</w:t>
      </w:r>
      <w:r w:rsidR="007C599B">
        <w:rPr>
          <w:rFonts w:ascii="Times New Roman" w:eastAsia="Times New Roman" w:hAnsi="Times New Roman" w:cs="Times New Roman"/>
          <w:color w:val="000000"/>
          <w:sz w:val="28"/>
          <w:szCs w:val="28"/>
        </w:rPr>
        <w:t xml:space="preserve"> </w:t>
      </w:r>
      <w:r w:rsidR="00045A75" w:rsidRPr="00045A75">
        <w:rPr>
          <w:rFonts w:ascii="Times New Roman" w:eastAsia="Times New Roman" w:hAnsi="Times New Roman" w:cs="Times New Roman"/>
          <w:color w:val="000000"/>
          <w:sz w:val="28"/>
          <w:szCs w:val="28"/>
        </w:rPr>
        <w:t xml:space="preserve">AFSCME Council 31, SEIU Local 73 and the Chicago Teachers Union start out with most of their eligible workers already dues-paying union members. </w:t>
      </w:r>
      <w:r w:rsidR="00EB3B8C">
        <w:rPr>
          <w:rFonts w:ascii="Times New Roman" w:eastAsia="Times New Roman" w:hAnsi="Times New Roman" w:cs="Times New Roman"/>
          <w:color w:val="000000"/>
          <w:sz w:val="28"/>
          <w:szCs w:val="28"/>
        </w:rPr>
        <w:t>‘</w:t>
      </w:r>
      <w:r w:rsidR="00045A75" w:rsidRPr="00045A75">
        <w:rPr>
          <w:rFonts w:ascii="Times New Roman" w:eastAsia="Times New Roman" w:hAnsi="Times New Roman" w:cs="Times New Roman"/>
          <w:color w:val="000000"/>
          <w:sz w:val="28"/>
          <w:szCs w:val="28"/>
        </w:rPr>
        <w:t xml:space="preserve">In a very real sense, we are taking a very negative situation and remaking it </w:t>
      </w:r>
      <w:proofErr w:type="gramStart"/>
      <w:r w:rsidR="00045A75" w:rsidRPr="00045A75">
        <w:rPr>
          <w:rFonts w:ascii="Times New Roman" w:eastAsia="Times New Roman" w:hAnsi="Times New Roman" w:cs="Times New Roman"/>
          <w:color w:val="000000"/>
          <w:sz w:val="28"/>
          <w:szCs w:val="28"/>
        </w:rPr>
        <w:t>as a way to</w:t>
      </w:r>
      <w:proofErr w:type="gramEnd"/>
      <w:r w:rsidR="00045A75" w:rsidRPr="00045A75">
        <w:rPr>
          <w:rFonts w:ascii="Times New Roman" w:eastAsia="Times New Roman" w:hAnsi="Times New Roman" w:cs="Times New Roman"/>
          <w:color w:val="000000"/>
          <w:sz w:val="28"/>
          <w:szCs w:val="28"/>
        </w:rPr>
        <w:t xml:space="preserve"> deepen and strengthen our union and grow even stronger,</w:t>
      </w:r>
      <w:r w:rsidR="00EB3B8C">
        <w:rPr>
          <w:rFonts w:ascii="Times New Roman" w:eastAsia="Times New Roman" w:hAnsi="Times New Roman" w:cs="Times New Roman"/>
          <w:color w:val="000000"/>
          <w:sz w:val="28"/>
          <w:szCs w:val="28"/>
        </w:rPr>
        <w:t>’</w:t>
      </w:r>
      <w:r w:rsidR="00045A75" w:rsidRPr="00045A75">
        <w:rPr>
          <w:rFonts w:ascii="Times New Roman" w:eastAsia="Times New Roman" w:hAnsi="Times New Roman" w:cs="Times New Roman"/>
          <w:color w:val="000000"/>
          <w:sz w:val="28"/>
          <w:szCs w:val="28"/>
        </w:rPr>
        <w:t xml:space="preserve"> </w:t>
      </w:r>
      <w:r w:rsidR="003D528A">
        <w:rPr>
          <w:rFonts w:ascii="Times New Roman" w:eastAsia="Times New Roman" w:hAnsi="Times New Roman" w:cs="Times New Roman"/>
          <w:color w:val="000000"/>
          <w:sz w:val="28"/>
          <w:szCs w:val="28"/>
        </w:rPr>
        <w:t xml:space="preserve">[Anders] </w:t>
      </w:r>
      <w:proofErr w:type="spellStart"/>
      <w:r w:rsidR="00045A75" w:rsidRPr="00045A75">
        <w:rPr>
          <w:rFonts w:ascii="Times New Roman" w:eastAsia="Times New Roman" w:hAnsi="Times New Roman" w:cs="Times New Roman"/>
          <w:color w:val="000000"/>
          <w:sz w:val="28"/>
          <w:szCs w:val="28"/>
        </w:rPr>
        <w:t>Lindall</w:t>
      </w:r>
      <w:proofErr w:type="spellEnd"/>
      <w:r w:rsidR="00045A75" w:rsidRPr="00045A75">
        <w:rPr>
          <w:rFonts w:ascii="Times New Roman" w:eastAsia="Times New Roman" w:hAnsi="Times New Roman" w:cs="Times New Roman"/>
          <w:color w:val="000000"/>
          <w:sz w:val="28"/>
          <w:szCs w:val="28"/>
        </w:rPr>
        <w:t xml:space="preserve"> said.</w:t>
      </w:r>
      <w:r w:rsidR="007C599B">
        <w:rPr>
          <w:rFonts w:ascii="Times New Roman" w:eastAsia="Times New Roman" w:hAnsi="Times New Roman" w:cs="Times New Roman"/>
          <w:color w:val="000000"/>
          <w:sz w:val="28"/>
          <w:szCs w:val="28"/>
        </w:rPr>
        <w:t xml:space="preserve"> </w:t>
      </w:r>
      <w:r w:rsidR="00045A75" w:rsidRPr="00045A75">
        <w:rPr>
          <w:rFonts w:ascii="Times New Roman" w:eastAsia="Times New Roman" w:hAnsi="Times New Roman" w:cs="Times New Roman"/>
          <w:color w:val="000000"/>
          <w:sz w:val="28"/>
          <w:szCs w:val="28"/>
        </w:rPr>
        <w:t xml:space="preserve">AFSCME Council 31 represents more than 70,000 Illinois workers and 90 percent are dues-paying members, </w:t>
      </w:r>
      <w:proofErr w:type="spellStart"/>
      <w:r w:rsidR="00045A75" w:rsidRPr="00045A75">
        <w:rPr>
          <w:rFonts w:ascii="Times New Roman" w:eastAsia="Times New Roman" w:hAnsi="Times New Roman" w:cs="Times New Roman"/>
          <w:color w:val="000000"/>
          <w:sz w:val="28"/>
          <w:szCs w:val="28"/>
        </w:rPr>
        <w:t>Lindall</w:t>
      </w:r>
      <w:proofErr w:type="spellEnd"/>
      <w:r w:rsidR="00045A75" w:rsidRPr="00045A75">
        <w:rPr>
          <w:rFonts w:ascii="Times New Roman" w:eastAsia="Times New Roman" w:hAnsi="Times New Roman" w:cs="Times New Roman"/>
          <w:color w:val="000000"/>
          <w:sz w:val="28"/>
          <w:szCs w:val="28"/>
        </w:rPr>
        <w:t xml:space="preserve"> said. SEIU Local 73 with about 29,000 members in Illinois and northwest Indiana grew by about 800 members between August 2017 and March 2018, according to spokesman Jesus </w:t>
      </w:r>
      <w:proofErr w:type="spellStart"/>
      <w:r w:rsidR="00045A75" w:rsidRPr="00045A75">
        <w:rPr>
          <w:rFonts w:ascii="Times New Roman" w:eastAsia="Times New Roman" w:hAnsi="Times New Roman" w:cs="Times New Roman"/>
          <w:color w:val="000000"/>
          <w:sz w:val="28"/>
          <w:szCs w:val="28"/>
        </w:rPr>
        <w:t>Canchola</w:t>
      </w:r>
      <w:proofErr w:type="spellEnd"/>
      <w:r w:rsidR="00045A75" w:rsidRPr="00045A75">
        <w:rPr>
          <w:rFonts w:ascii="Times New Roman" w:eastAsia="Times New Roman" w:hAnsi="Times New Roman" w:cs="Times New Roman"/>
          <w:color w:val="000000"/>
          <w:sz w:val="28"/>
          <w:szCs w:val="28"/>
        </w:rPr>
        <w:t xml:space="preserve"> Sanchez. The Chicago Teachers Union 23,681 members take in 98 percent of eligible Chicago Public Schools workers.</w:t>
      </w:r>
      <w:r w:rsidR="00045A75">
        <w:rPr>
          <w:rFonts w:ascii="Times New Roman" w:eastAsia="Times New Roman" w:hAnsi="Times New Roman" w:cs="Times New Roman"/>
          <w:color w:val="000000"/>
          <w:sz w:val="28"/>
          <w:szCs w:val="28"/>
        </w:rPr>
        <w:t>”</w:t>
      </w:r>
      <w:r w:rsidR="00045A75">
        <w:rPr>
          <w:rStyle w:val="FootnoteReference"/>
          <w:rFonts w:ascii="Times New Roman" w:eastAsia="Times New Roman" w:hAnsi="Times New Roman" w:cs="Times New Roman"/>
          <w:color w:val="000000"/>
          <w:sz w:val="28"/>
          <w:szCs w:val="28"/>
        </w:rPr>
        <w:footnoteReference w:id="33"/>
      </w:r>
    </w:p>
    <w:p w14:paraId="3A26113F" w14:textId="3D6D075E" w:rsidR="000F4605" w:rsidRPr="000F4605" w:rsidRDefault="000F4605" w:rsidP="000F4605">
      <w:pPr>
        <w:spacing w:after="0"/>
        <w:jc w:val="both"/>
        <w:rPr>
          <w:rFonts w:ascii="Times New Roman" w:hAnsi="Times New Roman" w:cs="Times New Roman"/>
          <w:spacing w:val="-5"/>
          <w:sz w:val="28"/>
          <w:szCs w:val="28"/>
        </w:rPr>
      </w:pPr>
      <w:r w:rsidRPr="000F4605">
        <w:rPr>
          <w:rFonts w:ascii="Times New Roman" w:hAnsi="Times New Roman" w:cs="Times New Roman"/>
          <w:spacing w:val="-5"/>
          <w:sz w:val="28"/>
          <w:szCs w:val="28"/>
        </w:rPr>
        <w:tab/>
        <w:t xml:space="preserve">The union response has been to reach out the members in many states about the implications of the anti-union campaign and to also try to block the anti-union foundations from getting access to the names and addresses of public workers. </w:t>
      </w:r>
    </w:p>
    <w:p w14:paraId="141BD0DB" w14:textId="20D6EAA9" w:rsidR="00EA16AD" w:rsidRDefault="00BB00E4" w:rsidP="000F4605">
      <w:pPr>
        <w:spacing w:after="0"/>
        <w:jc w:val="both"/>
        <w:rPr>
          <w:rFonts w:ascii="Times New Roman" w:eastAsia="Times New Roman" w:hAnsi="Times New Roman" w:cs="Times New Roman"/>
          <w:sz w:val="28"/>
          <w:szCs w:val="28"/>
        </w:rPr>
      </w:pPr>
      <w:r>
        <w:rPr>
          <w:rFonts w:ascii="Times New Roman" w:hAnsi="Times New Roman" w:cs="Times New Roman"/>
          <w:spacing w:val="-5"/>
          <w:sz w:val="28"/>
          <w:szCs w:val="28"/>
        </w:rPr>
        <w:lastRenderedPageBreak/>
        <w:tab/>
      </w:r>
      <w:r w:rsidR="000F4605" w:rsidRPr="000F4605">
        <w:rPr>
          <w:rFonts w:ascii="Times New Roman" w:hAnsi="Times New Roman" w:cs="Times New Roman"/>
          <w:spacing w:val="-5"/>
          <w:sz w:val="28"/>
          <w:szCs w:val="28"/>
        </w:rPr>
        <w:t>“</w:t>
      </w:r>
      <w:r w:rsidR="00AA5837">
        <w:rPr>
          <w:rFonts w:ascii="Times New Roman" w:hAnsi="Times New Roman" w:cs="Times New Roman"/>
          <w:spacing w:val="-5"/>
          <w:sz w:val="28"/>
          <w:szCs w:val="28"/>
        </w:rPr>
        <w:t>’</w:t>
      </w:r>
      <w:r w:rsidR="000F4605" w:rsidRPr="000F4605">
        <w:rPr>
          <w:rFonts w:ascii="Times New Roman" w:eastAsia="Times New Roman" w:hAnsi="Times New Roman" w:cs="Times New Roman"/>
          <w:sz w:val="28"/>
          <w:szCs w:val="28"/>
        </w:rPr>
        <w:t>It’s critically important to inoculate members against these organizations,</w:t>
      </w:r>
      <w:r w:rsidR="00AA5837">
        <w:rPr>
          <w:rFonts w:ascii="Times New Roman" w:eastAsia="Times New Roman" w:hAnsi="Times New Roman" w:cs="Times New Roman"/>
          <w:sz w:val="28"/>
          <w:szCs w:val="28"/>
        </w:rPr>
        <w:t>’</w:t>
      </w:r>
      <w:r w:rsidR="000F4605" w:rsidRPr="000F4605">
        <w:rPr>
          <w:rFonts w:ascii="Times New Roman" w:eastAsia="Times New Roman" w:hAnsi="Times New Roman" w:cs="Times New Roman"/>
          <w:sz w:val="28"/>
          <w:szCs w:val="28"/>
        </w:rPr>
        <w:t xml:space="preserve"> says SEIU 925’s Karen Hart. </w:t>
      </w:r>
      <w:r w:rsidR="00AA5837">
        <w:rPr>
          <w:rFonts w:ascii="Times New Roman" w:eastAsia="Times New Roman" w:hAnsi="Times New Roman" w:cs="Times New Roman"/>
          <w:sz w:val="28"/>
          <w:szCs w:val="28"/>
        </w:rPr>
        <w:t>‘</w:t>
      </w:r>
      <w:r w:rsidR="000F4605" w:rsidRPr="000F4605">
        <w:rPr>
          <w:rFonts w:ascii="Times New Roman" w:eastAsia="Times New Roman" w:hAnsi="Times New Roman" w:cs="Times New Roman"/>
          <w:sz w:val="28"/>
          <w:szCs w:val="28"/>
        </w:rPr>
        <w:t>We made the mistake of talking about how great the union is and not talking about the Freedom Foundation, so folks got this information and didn’t understand who it was coming from.</w:t>
      </w:r>
      <w:r w:rsidR="00AA5837">
        <w:rPr>
          <w:rFonts w:ascii="Times New Roman" w:eastAsia="Times New Roman" w:hAnsi="Times New Roman" w:cs="Times New Roman"/>
          <w:sz w:val="28"/>
          <w:szCs w:val="28"/>
        </w:rPr>
        <w:t>’</w:t>
      </w:r>
      <w:r w:rsidR="000F4605" w:rsidRPr="000F4605">
        <w:rPr>
          <w:rFonts w:ascii="Times New Roman" w:eastAsia="Times New Roman" w:hAnsi="Times New Roman" w:cs="Times New Roman"/>
          <w:sz w:val="28"/>
          <w:szCs w:val="28"/>
        </w:rPr>
        <w:t>”</w:t>
      </w:r>
      <w:r w:rsidR="000F4605" w:rsidRPr="000F4605">
        <w:rPr>
          <w:rStyle w:val="FootnoteReference"/>
          <w:rFonts w:ascii="Times New Roman" w:eastAsia="Times New Roman" w:hAnsi="Times New Roman" w:cs="Times New Roman"/>
          <w:sz w:val="28"/>
          <w:szCs w:val="28"/>
        </w:rPr>
        <w:footnoteReference w:id="34"/>
      </w:r>
    </w:p>
    <w:p w14:paraId="6FF50CFD" w14:textId="63BCBD8A" w:rsidR="00BB00E4" w:rsidRDefault="00BB00E4" w:rsidP="000F4605">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Hawai</w:t>
      </w:r>
      <w:r w:rsidR="005F6468">
        <w:rPr>
          <w:rFonts w:ascii="Times New Roman" w:eastAsia="Times New Roman" w:hAnsi="Times New Roman" w:cs="Times New Roman"/>
          <w:sz w:val="28"/>
          <w:szCs w:val="28"/>
          <w:lang w:val="haw-US"/>
        </w:rPr>
        <w:t>ʻ</w:t>
      </w:r>
      <w:proofErr w:type="spellStart"/>
      <w:r>
        <w:rPr>
          <w:rFonts w:ascii="Times New Roman" w:eastAsia="Times New Roman" w:hAnsi="Times New Roman" w:cs="Times New Roman"/>
          <w:sz w:val="28"/>
          <w:szCs w:val="28"/>
        </w:rPr>
        <w:t>i</w:t>
      </w:r>
      <w:proofErr w:type="spellEnd"/>
      <w:r>
        <w:rPr>
          <w:rFonts w:ascii="Times New Roman" w:eastAsia="Times New Roman" w:hAnsi="Times New Roman" w:cs="Times New Roman"/>
          <w:sz w:val="28"/>
          <w:szCs w:val="28"/>
        </w:rPr>
        <w:t xml:space="preserve"> has an especially favorable political approach to the threat of the </w:t>
      </w:r>
      <w:r w:rsidRPr="00BB5F6B">
        <w:rPr>
          <w:rFonts w:ascii="Times New Roman" w:eastAsia="Times New Roman" w:hAnsi="Times New Roman" w:cs="Times New Roman"/>
          <w:i/>
          <w:sz w:val="28"/>
          <w:szCs w:val="28"/>
        </w:rPr>
        <w:t>Janus</w:t>
      </w:r>
      <w:r>
        <w:rPr>
          <w:rFonts w:ascii="Times New Roman" w:eastAsia="Times New Roman" w:hAnsi="Times New Roman" w:cs="Times New Roman"/>
          <w:sz w:val="28"/>
          <w:szCs w:val="28"/>
        </w:rPr>
        <w:t xml:space="preserve"> decision. In 2017, H.B. No. 923, stated:</w:t>
      </w:r>
    </w:p>
    <w:p w14:paraId="34CD7277" w14:textId="38AB8533" w:rsidR="00BB00E4" w:rsidRPr="00BB00E4" w:rsidRDefault="00BB00E4" w:rsidP="00BB00E4">
      <w:pPr>
        <w:pStyle w:val="regularparagraphs"/>
        <w:spacing w:before="0" w:beforeAutospacing="0" w:after="0" w:afterAutospacing="0" w:line="259" w:lineRule="auto"/>
        <w:ind w:left="720"/>
        <w:jc w:val="both"/>
        <w:rPr>
          <w:color w:val="000000"/>
          <w:sz w:val="28"/>
          <w:szCs w:val="28"/>
        </w:rPr>
      </w:pPr>
      <w:r>
        <w:rPr>
          <w:color w:val="000000"/>
          <w:sz w:val="28"/>
          <w:szCs w:val="28"/>
        </w:rPr>
        <w:tab/>
      </w:r>
      <w:r w:rsidRPr="00BB00E4">
        <w:rPr>
          <w:color w:val="000000"/>
          <w:sz w:val="28"/>
          <w:szCs w:val="28"/>
        </w:rPr>
        <w:t>SECTION 1.  The legislature finds that Hawaii's collective bargaining in public employment law, chapter 89, Hawaii Revised Statutes, was enacted to promote labor management harmony in the public sector by:</w:t>
      </w:r>
    </w:p>
    <w:p w14:paraId="48AD1D91" w14:textId="77777777" w:rsidR="00BB00E4" w:rsidRPr="00BB00E4" w:rsidRDefault="00BB00E4" w:rsidP="00BB00E4">
      <w:pPr>
        <w:pStyle w:val="1paragraph"/>
        <w:spacing w:before="0" w:beforeAutospacing="0" w:after="0" w:afterAutospacing="0" w:line="259" w:lineRule="auto"/>
        <w:ind w:left="720"/>
        <w:jc w:val="both"/>
        <w:rPr>
          <w:color w:val="000000"/>
          <w:sz w:val="28"/>
          <w:szCs w:val="28"/>
        </w:rPr>
      </w:pPr>
      <w:r w:rsidRPr="00BB00E4">
        <w:rPr>
          <w:color w:val="000000"/>
          <w:sz w:val="28"/>
          <w:szCs w:val="28"/>
        </w:rPr>
        <w:t>     (1)  Establishing guidelines for employment relations relating to wages, hours, and working conditions;</w:t>
      </w:r>
    </w:p>
    <w:p w14:paraId="34541174" w14:textId="77777777" w:rsidR="00BB00E4" w:rsidRPr="00BB00E4" w:rsidRDefault="00BB00E4" w:rsidP="00BB00E4">
      <w:pPr>
        <w:pStyle w:val="1paragraph"/>
        <w:spacing w:before="0" w:beforeAutospacing="0" w:after="0" w:afterAutospacing="0" w:line="259" w:lineRule="auto"/>
        <w:ind w:left="720"/>
        <w:jc w:val="both"/>
        <w:rPr>
          <w:color w:val="000000"/>
          <w:sz w:val="28"/>
          <w:szCs w:val="28"/>
        </w:rPr>
      </w:pPr>
      <w:r w:rsidRPr="00BB00E4">
        <w:rPr>
          <w:color w:val="000000"/>
          <w:sz w:val="28"/>
          <w:szCs w:val="28"/>
        </w:rPr>
        <w:t>     (2)  Providing a method for dealing with disputes and work stoppages; and</w:t>
      </w:r>
    </w:p>
    <w:p w14:paraId="182E5773" w14:textId="77777777" w:rsidR="00BB00E4" w:rsidRPr="00BB00E4" w:rsidRDefault="00BB00E4" w:rsidP="00BB00E4">
      <w:pPr>
        <w:pStyle w:val="1paragraph"/>
        <w:spacing w:before="0" w:beforeAutospacing="0" w:after="0" w:afterAutospacing="0" w:line="259" w:lineRule="auto"/>
        <w:ind w:left="720"/>
        <w:jc w:val="both"/>
        <w:rPr>
          <w:color w:val="000000"/>
          <w:sz w:val="28"/>
          <w:szCs w:val="28"/>
        </w:rPr>
      </w:pPr>
      <w:r w:rsidRPr="00BB00E4">
        <w:rPr>
          <w:color w:val="000000"/>
          <w:sz w:val="28"/>
          <w:szCs w:val="28"/>
        </w:rPr>
        <w:t>     (3)  Maintaining a favorable political and social environment.</w:t>
      </w:r>
    </w:p>
    <w:p w14:paraId="44DD951E" w14:textId="5AC04640" w:rsidR="00BB00E4" w:rsidRPr="00BB00E4" w:rsidRDefault="00BB00E4" w:rsidP="00BB00E4">
      <w:pPr>
        <w:pStyle w:val="regularparagraphs"/>
        <w:spacing w:before="0" w:beforeAutospacing="0" w:after="0" w:afterAutospacing="0" w:line="259" w:lineRule="auto"/>
        <w:ind w:left="720"/>
        <w:jc w:val="both"/>
        <w:rPr>
          <w:color w:val="000000"/>
          <w:sz w:val="28"/>
          <w:szCs w:val="28"/>
        </w:rPr>
      </w:pPr>
      <w:r w:rsidRPr="00BB00E4">
        <w:rPr>
          <w:color w:val="000000"/>
          <w:sz w:val="28"/>
          <w:szCs w:val="28"/>
        </w:rPr>
        <w:t xml:space="preserve">     The legislature further finds that the policy to promote harmonious and cooperative relations between government and its </w:t>
      </w:r>
      <w:proofErr w:type="gramStart"/>
      <w:r w:rsidRPr="00BB00E4">
        <w:rPr>
          <w:color w:val="000000"/>
          <w:sz w:val="28"/>
          <w:szCs w:val="28"/>
        </w:rPr>
        <w:t>employees</w:t>
      </w:r>
      <w:proofErr w:type="gramEnd"/>
      <w:r w:rsidRPr="00BB00E4">
        <w:rPr>
          <w:color w:val="000000"/>
          <w:sz w:val="28"/>
          <w:szCs w:val="28"/>
        </w:rPr>
        <w:t xml:space="preserve"> rests on the right of public employees to organize for the purpose of collective bargaining, in accordance with article XIII, section 2, of the Constitution of the State of Hawai</w:t>
      </w:r>
      <w:r w:rsidR="005F6468">
        <w:rPr>
          <w:color w:val="000000"/>
          <w:sz w:val="28"/>
          <w:szCs w:val="28"/>
          <w:lang w:val="haw-US"/>
        </w:rPr>
        <w:t>ʻ</w:t>
      </w:r>
      <w:proofErr w:type="spellStart"/>
      <w:r w:rsidRPr="00BB00E4">
        <w:rPr>
          <w:color w:val="000000"/>
          <w:sz w:val="28"/>
          <w:szCs w:val="28"/>
        </w:rPr>
        <w:t>i</w:t>
      </w:r>
      <w:proofErr w:type="spellEnd"/>
      <w:r w:rsidRPr="00BB00E4">
        <w:rPr>
          <w:color w:val="000000"/>
          <w:sz w:val="28"/>
          <w:szCs w:val="28"/>
        </w:rPr>
        <w:t>.</w:t>
      </w:r>
    </w:p>
    <w:p w14:paraId="03AE7E89" w14:textId="1D53ED67" w:rsidR="00BB00E4" w:rsidRDefault="00BB00E4" w:rsidP="00BB00E4">
      <w:pPr>
        <w:pStyle w:val="regularparagraphs"/>
        <w:spacing w:before="0" w:beforeAutospacing="0" w:after="0" w:afterAutospacing="0" w:line="259" w:lineRule="auto"/>
        <w:ind w:left="720"/>
        <w:jc w:val="both"/>
        <w:rPr>
          <w:color w:val="000000"/>
          <w:sz w:val="28"/>
          <w:szCs w:val="28"/>
        </w:rPr>
      </w:pPr>
      <w:r w:rsidRPr="00BB00E4">
        <w:rPr>
          <w:color w:val="000000"/>
          <w:sz w:val="28"/>
          <w:szCs w:val="28"/>
        </w:rPr>
        <w:t>     The legislature also finds that changes in federal constitutional law could have an impact on public employee collective bargaining in Hawai</w:t>
      </w:r>
      <w:r w:rsidR="005F6468">
        <w:rPr>
          <w:color w:val="000000"/>
          <w:sz w:val="28"/>
          <w:szCs w:val="28"/>
          <w:lang w:val="haw-US"/>
        </w:rPr>
        <w:t>ʻ</w:t>
      </w:r>
      <w:proofErr w:type="spellStart"/>
      <w:r w:rsidRPr="00BB00E4">
        <w:rPr>
          <w:color w:val="000000"/>
          <w:sz w:val="28"/>
          <w:szCs w:val="28"/>
        </w:rPr>
        <w:t>i</w:t>
      </w:r>
      <w:proofErr w:type="spellEnd"/>
      <w:r w:rsidRPr="00BB00E4">
        <w:rPr>
          <w:color w:val="000000"/>
          <w:sz w:val="28"/>
          <w:szCs w:val="28"/>
        </w:rPr>
        <w:t xml:space="preserve">.  </w:t>
      </w:r>
      <w:r>
        <w:rPr>
          <w:color w:val="000000"/>
          <w:sz w:val="28"/>
          <w:szCs w:val="28"/>
        </w:rPr>
        <w:t>. . .</w:t>
      </w:r>
    </w:p>
    <w:p w14:paraId="73F03586" w14:textId="2A1FCA86" w:rsidR="00BB00E4" w:rsidRPr="00BB00E4" w:rsidRDefault="00BB00E4" w:rsidP="00BB00E4">
      <w:pPr>
        <w:pStyle w:val="regularparagraphs"/>
        <w:spacing w:before="0" w:beforeAutospacing="0" w:after="0" w:afterAutospacing="0" w:line="259" w:lineRule="auto"/>
        <w:ind w:left="720"/>
        <w:jc w:val="both"/>
        <w:rPr>
          <w:color w:val="000000"/>
          <w:sz w:val="28"/>
          <w:szCs w:val="28"/>
        </w:rPr>
      </w:pPr>
      <w:r>
        <w:rPr>
          <w:color w:val="000000"/>
          <w:sz w:val="28"/>
          <w:szCs w:val="28"/>
        </w:rPr>
        <w:tab/>
      </w:r>
      <w:r w:rsidRPr="00BB00E4">
        <w:rPr>
          <w:color w:val="000000"/>
          <w:sz w:val="28"/>
          <w:szCs w:val="28"/>
        </w:rPr>
        <w:t>The legislature finds that should the United States Supreme Court strike down laws requiring the payment of union dues by public sector employees, such a ruling would fundamentally undermine this legislature's consistent efforts to ensure labor management peace.  Not only would such a ruling effectively hamstring the collective bargaining representative's ability to collect resources from its membership, it would greatly diminish the public employee's ability to negotiate with management.</w:t>
      </w:r>
    </w:p>
    <w:p w14:paraId="5D2DC73A" w14:textId="77777777" w:rsidR="002E56CD" w:rsidRDefault="00BB00E4" w:rsidP="00BB00E4">
      <w:pPr>
        <w:pStyle w:val="regularparagraphs"/>
        <w:spacing w:before="0" w:beforeAutospacing="0" w:after="0" w:afterAutospacing="0" w:line="259" w:lineRule="auto"/>
        <w:ind w:left="720"/>
        <w:jc w:val="both"/>
        <w:rPr>
          <w:color w:val="000000"/>
          <w:sz w:val="28"/>
          <w:szCs w:val="28"/>
        </w:rPr>
      </w:pPr>
      <w:r w:rsidRPr="00BB00E4">
        <w:rPr>
          <w:color w:val="000000"/>
          <w:sz w:val="28"/>
          <w:szCs w:val="28"/>
        </w:rPr>
        <w:t>     Accordingly, the purpose of this Act is to ensure that public employees are able to effectively collectively bargain with the public employer by establishing a mechanism that will provide the exclusive bargaining representative with the resources necessary to adequately represent public employees.</w:t>
      </w:r>
      <w:r w:rsidR="002E56CD">
        <w:rPr>
          <w:color w:val="000000"/>
          <w:sz w:val="28"/>
          <w:szCs w:val="28"/>
        </w:rPr>
        <w:t>”</w:t>
      </w:r>
    </w:p>
    <w:p w14:paraId="6D288466" w14:textId="2E4D4B96" w:rsidR="00BB00E4" w:rsidRDefault="001B75A5" w:rsidP="002E56CD">
      <w:pPr>
        <w:pStyle w:val="regularparagraphs"/>
        <w:spacing w:before="0" w:beforeAutospacing="0" w:after="0" w:afterAutospacing="0" w:line="259" w:lineRule="auto"/>
        <w:jc w:val="both"/>
        <w:rPr>
          <w:color w:val="000000"/>
          <w:sz w:val="28"/>
          <w:szCs w:val="28"/>
          <w:shd w:val="clear" w:color="auto" w:fill="FEFEFE"/>
        </w:rPr>
      </w:pPr>
      <w:r>
        <w:rPr>
          <w:color w:val="000000"/>
          <w:sz w:val="28"/>
          <w:szCs w:val="28"/>
        </w:rPr>
        <w:tab/>
      </w:r>
      <w:r w:rsidR="002E56CD" w:rsidRPr="001B75A5">
        <w:rPr>
          <w:color w:val="000000"/>
          <w:sz w:val="28"/>
          <w:szCs w:val="28"/>
        </w:rPr>
        <w:t>The proposed bill</w:t>
      </w:r>
      <w:r w:rsidR="00782D1E">
        <w:rPr>
          <w:color w:val="000000"/>
          <w:sz w:val="28"/>
          <w:szCs w:val="28"/>
        </w:rPr>
        <w:t xml:space="preserve">, introduced in </w:t>
      </w:r>
      <w:proofErr w:type="gramStart"/>
      <w:r w:rsidR="00782D1E">
        <w:rPr>
          <w:color w:val="000000"/>
          <w:sz w:val="28"/>
          <w:szCs w:val="28"/>
        </w:rPr>
        <w:t>January,</w:t>
      </w:r>
      <w:proofErr w:type="gramEnd"/>
      <w:r w:rsidR="00782D1E">
        <w:rPr>
          <w:color w:val="000000"/>
          <w:sz w:val="28"/>
          <w:szCs w:val="28"/>
        </w:rPr>
        <w:t xml:space="preserve"> 2017,</w:t>
      </w:r>
      <w:r w:rsidR="002E56CD" w:rsidRPr="001B75A5">
        <w:rPr>
          <w:color w:val="000000"/>
          <w:sz w:val="28"/>
          <w:szCs w:val="28"/>
        </w:rPr>
        <w:t xml:space="preserve"> establishes a “Public Employees Collective Bargaining Fund,” based on a perce</w:t>
      </w:r>
      <w:r w:rsidRPr="001B75A5">
        <w:rPr>
          <w:color w:val="000000"/>
          <w:sz w:val="28"/>
          <w:szCs w:val="28"/>
        </w:rPr>
        <w:t>n</w:t>
      </w:r>
      <w:r w:rsidR="002E56CD" w:rsidRPr="001B75A5">
        <w:rPr>
          <w:color w:val="000000"/>
          <w:sz w:val="28"/>
          <w:szCs w:val="28"/>
        </w:rPr>
        <w:t xml:space="preserve">tage of state worker </w:t>
      </w:r>
      <w:r w:rsidR="002E56CD" w:rsidRPr="001B75A5">
        <w:rPr>
          <w:color w:val="000000"/>
          <w:sz w:val="28"/>
          <w:szCs w:val="28"/>
        </w:rPr>
        <w:lastRenderedPageBreak/>
        <w:t>compensation, which will be distributed to the exclusive bargai</w:t>
      </w:r>
      <w:r w:rsidRPr="001B75A5">
        <w:rPr>
          <w:color w:val="000000"/>
          <w:sz w:val="28"/>
          <w:szCs w:val="28"/>
        </w:rPr>
        <w:t>n</w:t>
      </w:r>
      <w:r w:rsidR="002E56CD" w:rsidRPr="001B75A5">
        <w:rPr>
          <w:color w:val="000000"/>
          <w:sz w:val="28"/>
          <w:szCs w:val="28"/>
        </w:rPr>
        <w:t>ing agents “</w:t>
      </w:r>
      <w:r w:rsidR="002E56CD" w:rsidRPr="001B75A5">
        <w:rPr>
          <w:color w:val="000000"/>
          <w:sz w:val="28"/>
          <w:szCs w:val="28"/>
          <w:shd w:val="clear" w:color="auto" w:fill="FEFEFE"/>
        </w:rPr>
        <w:t>to promote harmonious and cooperative relations between government and its employees and to protect the public by assuring effective and orderly operations of government.</w:t>
      </w:r>
      <w:r w:rsidRPr="001B75A5">
        <w:rPr>
          <w:color w:val="000000"/>
          <w:sz w:val="28"/>
          <w:szCs w:val="28"/>
          <w:shd w:val="clear" w:color="auto" w:fill="FEFEFE"/>
        </w:rPr>
        <w:t>”</w:t>
      </w:r>
      <w:r w:rsidR="00BB00E4" w:rsidRPr="001B75A5">
        <w:rPr>
          <w:rStyle w:val="FootnoteReference"/>
          <w:color w:val="000000"/>
          <w:sz w:val="28"/>
          <w:szCs w:val="28"/>
        </w:rPr>
        <w:footnoteReference w:id="35"/>
      </w:r>
    </w:p>
    <w:p w14:paraId="23E799C0" w14:textId="37C74E54" w:rsidR="0048292E" w:rsidRPr="00BB00E4" w:rsidRDefault="00782D1E" w:rsidP="002E56CD">
      <w:pPr>
        <w:pStyle w:val="regularparagraphs"/>
        <w:spacing w:before="0" w:beforeAutospacing="0" w:after="0" w:afterAutospacing="0" w:line="259" w:lineRule="auto"/>
        <w:jc w:val="both"/>
        <w:rPr>
          <w:color w:val="000000"/>
          <w:sz w:val="28"/>
          <w:szCs w:val="28"/>
        </w:rPr>
      </w:pPr>
      <w:r>
        <w:rPr>
          <w:color w:val="000000"/>
          <w:sz w:val="28"/>
          <w:szCs w:val="28"/>
          <w:shd w:val="clear" w:color="auto" w:fill="FEFEFE"/>
        </w:rPr>
        <w:tab/>
      </w:r>
      <w:r w:rsidRPr="00782D1E">
        <w:rPr>
          <w:color w:val="000000"/>
          <w:sz w:val="28"/>
          <w:szCs w:val="28"/>
          <w:shd w:val="clear" w:color="auto" w:fill="FEFEFE"/>
        </w:rPr>
        <w:t xml:space="preserve">The bill never got out of committee in either 2017 or </w:t>
      </w:r>
      <w:proofErr w:type="gramStart"/>
      <w:r w:rsidRPr="00782D1E">
        <w:rPr>
          <w:color w:val="000000"/>
          <w:sz w:val="28"/>
          <w:szCs w:val="28"/>
          <w:shd w:val="clear" w:color="auto" w:fill="FEFEFE"/>
        </w:rPr>
        <w:t>2018,  and</w:t>
      </w:r>
      <w:proofErr w:type="gramEnd"/>
      <w:r w:rsidRPr="00782D1E">
        <w:rPr>
          <w:color w:val="000000"/>
          <w:sz w:val="28"/>
          <w:szCs w:val="28"/>
          <w:shd w:val="clear" w:color="auto" w:fill="FEFEFE"/>
        </w:rPr>
        <w:t xml:space="preserve"> the </w:t>
      </w:r>
      <w:r w:rsidRPr="00782D1E">
        <w:rPr>
          <w:color w:val="222222"/>
          <w:sz w:val="28"/>
          <w:szCs w:val="28"/>
          <w:shd w:val="clear" w:color="auto" w:fill="FFFFFF"/>
        </w:rPr>
        <w:t xml:space="preserve"> one legislator signed on to introduce the bill, Marcus Oshiro, left the legislature later in 2017 to take a position with the Hawai</w:t>
      </w:r>
      <w:r w:rsidR="005F6468">
        <w:rPr>
          <w:color w:val="222222"/>
          <w:sz w:val="28"/>
          <w:szCs w:val="28"/>
          <w:shd w:val="clear" w:color="auto" w:fill="FFFFFF"/>
          <w:lang w:val="haw-US"/>
        </w:rPr>
        <w:t>ʻ</w:t>
      </w:r>
      <w:proofErr w:type="spellStart"/>
      <w:r w:rsidRPr="00782D1E">
        <w:rPr>
          <w:color w:val="222222"/>
          <w:sz w:val="28"/>
          <w:szCs w:val="28"/>
          <w:shd w:val="clear" w:color="auto" w:fill="FFFFFF"/>
        </w:rPr>
        <w:t>i</w:t>
      </w:r>
      <w:proofErr w:type="spellEnd"/>
      <w:r w:rsidRPr="00782D1E">
        <w:rPr>
          <w:color w:val="222222"/>
          <w:sz w:val="28"/>
          <w:szCs w:val="28"/>
          <w:shd w:val="clear" w:color="auto" w:fill="FFFFFF"/>
        </w:rPr>
        <w:t xml:space="preserve"> Labor Relations Board.</w:t>
      </w:r>
      <w:r w:rsidR="0048292E">
        <w:rPr>
          <w:color w:val="000000"/>
          <w:sz w:val="28"/>
          <w:szCs w:val="28"/>
        </w:rPr>
        <w:tab/>
      </w:r>
    </w:p>
    <w:p w14:paraId="2C01A323" w14:textId="10C7B569" w:rsidR="005773D6" w:rsidRPr="005773D6" w:rsidRDefault="005773D6" w:rsidP="005773D6">
      <w:pPr>
        <w:spacing w:after="0"/>
        <w:jc w:val="both"/>
        <w:rPr>
          <w:rFonts w:ascii="Times New Roman" w:eastAsia="Times New Roman" w:hAnsi="Times New Roman" w:cs="Times New Roman"/>
          <w:sz w:val="28"/>
          <w:szCs w:val="28"/>
        </w:rPr>
      </w:pPr>
      <w:r>
        <w:rPr>
          <w:rFonts w:ascii="Times New Roman" w:hAnsi="Times New Roman" w:cs="Times New Roman"/>
          <w:color w:val="FF0000"/>
          <w:sz w:val="28"/>
          <w:szCs w:val="28"/>
        </w:rPr>
        <w:tab/>
      </w:r>
      <w:r w:rsidRPr="005773D6">
        <w:rPr>
          <w:rFonts w:ascii="Times New Roman" w:hAnsi="Times New Roman" w:cs="Times New Roman"/>
          <w:sz w:val="28"/>
          <w:szCs w:val="28"/>
        </w:rPr>
        <w:t xml:space="preserve">One failure of the union movement since World War II has been the inability to organize in many states. </w:t>
      </w:r>
      <w:r w:rsidRPr="005773D6">
        <w:rPr>
          <w:rFonts w:ascii="Times New Roman" w:hAnsi="Times New Roman" w:cs="Times New Roman"/>
          <w:sz w:val="28"/>
          <w:szCs w:val="28"/>
          <w:shd w:val="clear" w:color="auto" w:fill="FFFFFF"/>
        </w:rPr>
        <w:t>More than half (7.9 million) of the 15.7 million </w:t>
      </w:r>
      <w:r w:rsidRPr="005773D6">
        <w:rPr>
          <w:rFonts w:ascii="Times New Roman" w:hAnsi="Times New Roman" w:cs="Times New Roman"/>
          <w:bCs/>
          <w:sz w:val="28"/>
          <w:szCs w:val="28"/>
          <w:shd w:val="clear" w:color="auto" w:fill="FFFFFF"/>
        </w:rPr>
        <w:t>union members</w:t>
      </w:r>
      <w:r w:rsidRPr="005773D6">
        <w:rPr>
          <w:rFonts w:ascii="Times New Roman" w:hAnsi="Times New Roman" w:cs="Times New Roman"/>
          <w:sz w:val="28"/>
          <w:szCs w:val="28"/>
          <w:shd w:val="clear" w:color="auto" w:fill="FFFFFF"/>
        </w:rPr>
        <w:t xml:space="preserve"> in the U.S. lived in just </w:t>
      </w:r>
      <w:r w:rsidRPr="005773D6">
        <w:rPr>
          <w:rFonts w:ascii="Times New Roman" w:hAnsi="Times New Roman" w:cs="Times New Roman"/>
          <w:bCs/>
          <w:sz w:val="28"/>
          <w:szCs w:val="28"/>
          <w:shd w:val="clear" w:color="auto" w:fill="FFFFFF"/>
        </w:rPr>
        <w:t>six states</w:t>
      </w:r>
      <w:r w:rsidRPr="005773D6">
        <w:rPr>
          <w:rFonts w:ascii="Times New Roman" w:hAnsi="Times New Roman" w:cs="Times New Roman"/>
          <w:sz w:val="28"/>
          <w:szCs w:val="28"/>
          <w:shd w:val="clear" w:color="auto" w:fill="FFFFFF"/>
        </w:rPr>
        <w:t xml:space="preserve"> (California, New York, Illinois, Michigan, Ohio, and New Jersey), and even where union membership—on paper—is high, the union movement has been beaten badly politically. In both Illinois and Michigan, for example, openly anti-union governors were elected—and re-elected in Michigan-- so agency fees were either challenged, as in Illinois, or cancelled, as in Michigan which became an open shop state in 2012. As part of the anti-union campaigns that were unfortunately so successful, unions in </w:t>
      </w:r>
      <w:r w:rsidRPr="005773D6">
        <w:rPr>
          <w:rFonts w:ascii="Times New Roman" w:hAnsi="Times New Roman" w:cs="Times New Roman"/>
          <w:sz w:val="28"/>
          <w:szCs w:val="28"/>
          <w:shd w:val="clear" w:color="auto" w:fill="F9F9F9"/>
        </w:rPr>
        <w:t>Wisconsin, Michigan, Indiana, and Iowa lost agency fees after 2010.</w:t>
      </w:r>
    </w:p>
    <w:p w14:paraId="4E4AD4D1" w14:textId="0305BC1B" w:rsidR="00DD61DD" w:rsidRPr="00045A75" w:rsidRDefault="00114417" w:rsidP="003B5D84">
      <w:pPr>
        <w:spacing w:after="0"/>
        <w:jc w:val="both"/>
        <w:rPr>
          <w:rFonts w:ascii="Times New Roman" w:eastAsia="Times New Roman" w:hAnsi="Times New Roman" w:cs="Times New Roman"/>
          <w:color w:val="000000"/>
          <w:sz w:val="28"/>
          <w:szCs w:val="28"/>
        </w:rPr>
      </w:pPr>
      <w:r>
        <w:rPr>
          <w:noProof/>
        </w:rPr>
        <w:drawing>
          <wp:anchor distT="0" distB="0" distL="114300" distR="114300" simplePos="0" relativeHeight="251676672" behindDoc="1" locked="0" layoutInCell="1" allowOverlap="1" wp14:anchorId="3286231B" wp14:editId="6661B571">
            <wp:simplePos x="0" y="0"/>
            <wp:positionH relativeFrom="margin">
              <wp:align>left</wp:align>
            </wp:positionH>
            <wp:positionV relativeFrom="paragraph">
              <wp:posOffset>81915</wp:posOffset>
            </wp:positionV>
            <wp:extent cx="4235450" cy="1073150"/>
            <wp:effectExtent l="19050" t="19050" r="12700" b="12700"/>
            <wp:wrapTight wrapText="bothSides">
              <wp:wrapPolygon edited="0">
                <wp:start x="-97" y="-383"/>
                <wp:lineTo x="-97" y="21472"/>
                <wp:lineTo x="21568" y="21472"/>
                <wp:lineTo x="21568" y="-383"/>
                <wp:lineTo x="-97" y="-383"/>
              </wp:wrapPolygon>
            </wp:wrapTight>
            <wp:docPr id="1" name="Picture 1" descr="Image result for union free ri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nion free riders"/>
                    <pic:cNvPicPr>
                      <a:picLocks noChangeAspect="1" noChangeArrowheads="1"/>
                    </pic:cNvPicPr>
                  </pic:nvPicPr>
                  <pic:blipFill>
                    <a:blip r:embed="rId38">
                      <a:extLst>
                        <a:ext uri="{BEBA8EAE-BF5A-486C-A8C5-ECC9F3942E4B}">
                          <a14:imgProps xmlns:a14="http://schemas.microsoft.com/office/drawing/2010/main">
                            <a14:imgLayer r:embed="rId3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235450" cy="10731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DD61DD" w:rsidRPr="005773D6">
        <w:rPr>
          <w:rFonts w:ascii="Times New Roman" w:hAnsi="Times New Roman" w:cs="Times New Roman"/>
          <w:sz w:val="28"/>
          <w:szCs w:val="28"/>
        </w:rPr>
        <w:tab/>
        <w:t>While there has been some hot rhetoric about the decision--“</w:t>
      </w:r>
      <w:r w:rsidR="00DD61DD" w:rsidRPr="005773D6">
        <w:rPr>
          <w:rFonts w:ascii="Times New Roman" w:hAnsi="Times New Roman" w:cs="Times New Roman"/>
          <w:sz w:val="28"/>
          <w:szCs w:val="28"/>
          <w:shd w:val="clear" w:color="auto" w:fill="FFFFFF"/>
        </w:rPr>
        <w:t xml:space="preserve">“The cork is out </w:t>
      </w:r>
      <w:r w:rsidR="00DD61DD" w:rsidRPr="004E6C3A">
        <w:rPr>
          <w:rFonts w:ascii="Times New Roman" w:hAnsi="Times New Roman" w:cs="Times New Roman"/>
          <w:color w:val="2A2A2A"/>
          <w:sz w:val="28"/>
          <w:szCs w:val="28"/>
          <w:shd w:val="clear" w:color="auto" w:fill="FFFFFF"/>
        </w:rPr>
        <w:t>of the bottle. This is an orchestrated attack on the labor movement. If they think they’re going to dupe or trick hard</w:t>
      </w:r>
      <w:r w:rsidR="00DD61DD" w:rsidRPr="004E6C3A">
        <w:rPr>
          <w:rFonts w:ascii="Times New Roman" w:hAnsi="Times New Roman" w:cs="Times New Roman"/>
          <w:color w:val="2A2A2A"/>
          <w:sz w:val="28"/>
          <w:szCs w:val="28"/>
          <w:shd w:val="clear" w:color="auto" w:fill="FFFFFF"/>
        </w:rPr>
        <w:softHyphen/>
        <w:t>working union members, they have another thin</w:t>
      </w:r>
      <w:r w:rsidR="00DD61DD">
        <w:rPr>
          <w:rFonts w:ascii="Times New Roman" w:hAnsi="Times New Roman" w:cs="Times New Roman"/>
          <w:color w:val="2A2A2A"/>
          <w:sz w:val="28"/>
          <w:szCs w:val="28"/>
          <w:shd w:val="clear" w:color="auto" w:fill="FFFFFF"/>
        </w:rPr>
        <w:t>k</w:t>
      </w:r>
      <w:r w:rsidR="00DD61DD" w:rsidRPr="004E6C3A">
        <w:rPr>
          <w:rFonts w:ascii="Times New Roman" w:hAnsi="Times New Roman" w:cs="Times New Roman"/>
          <w:color w:val="2A2A2A"/>
          <w:sz w:val="28"/>
          <w:szCs w:val="28"/>
          <w:shd w:val="clear" w:color="auto" w:fill="FFFFFF"/>
        </w:rPr>
        <w:t xml:space="preserve"> coming”</w:t>
      </w:r>
      <w:r w:rsidR="00DD61DD">
        <w:rPr>
          <w:rFonts w:ascii="Times New Roman" w:hAnsi="Times New Roman" w:cs="Times New Roman"/>
          <w:color w:val="2A2A2A"/>
          <w:sz w:val="28"/>
          <w:szCs w:val="28"/>
          <w:shd w:val="clear" w:color="auto" w:fill="FFFFFF"/>
        </w:rPr>
        <w:t xml:space="preserve"> proclaimed </w:t>
      </w:r>
      <w:r w:rsidR="00DD61DD">
        <w:rPr>
          <w:rFonts w:ascii="Times New Roman" w:hAnsi="Times New Roman" w:cs="Times New Roman"/>
          <w:sz w:val="28"/>
          <w:szCs w:val="28"/>
        </w:rPr>
        <w:t>Mario Cilento, President of the New York State AFL-CIO—it will only be blocked only if union members at every level—officers, staff, members, retirees-</w:t>
      </w:r>
      <w:r w:rsidR="00EA286A">
        <w:rPr>
          <w:rFonts w:ascii="Times New Roman" w:hAnsi="Times New Roman" w:cs="Times New Roman"/>
          <w:sz w:val="28"/>
          <w:szCs w:val="28"/>
        </w:rPr>
        <w:t>-</w:t>
      </w:r>
      <w:r w:rsidR="00DD61DD">
        <w:rPr>
          <w:rFonts w:ascii="Times New Roman" w:hAnsi="Times New Roman" w:cs="Times New Roman"/>
          <w:sz w:val="28"/>
          <w:szCs w:val="28"/>
        </w:rPr>
        <w:t>change their attitudes and strategies or else we will be shown to be, by Einstein’s definition, insane.</w:t>
      </w:r>
    </w:p>
    <w:p w14:paraId="3437613C" w14:textId="28534444" w:rsidR="008E76EC" w:rsidRDefault="00B24DD3" w:rsidP="00B24DD3">
      <w:pPr>
        <w:spacing w:after="0"/>
        <w:ind w:firstLine="720"/>
        <w:jc w:val="both"/>
        <w:rPr>
          <w:rFonts w:ascii="Times New Roman" w:hAnsi="Times New Roman" w:cs="Times New Roman"/>
          <w:i/>
          <w:sz w:val="28"/>
          <w:szCs w:val="28"/>
        </w:rPr>
      </w:pPr>
      <w:r>
        <w:rPr>
          <w:rFonts w:ascii="Times New Roman" w:hAnsi="Times New Roman" w:cs="Times New Roman"/>
          <w:sz w:val="28"/>
          <w:szCs w:val="28"/>
        </w:rPr>
        <w:t>The membership numbers and political defeats demonstrate that the union movement in the US must totally change the way it functions. Suggested changes for the basic functions of the unions—grievances, contract negotiations, organizing and political action</w:t>
      </w:r>
      <w:r w:rsidR="003B5D84">
        <w:rPr>
          <w:rFonts w:ascii="Times New Roman" w:hAnsi="Times New Roman" w:cs="Times New Roman"/>
          <w:sz w:val="28"/>
          <w:szCs w:val="28"/>
        </w:rPr>
        <w:t xml:space="preserve"> and their financial priority</w:t>
      </w:r>
      <w:r>
        <w:rPr>
          <w:rFonts w:ascii="Times New Roman" w:hAnsi="Times New Roman" w:cs="Times New Roman"/>
          <w:sz w:val="28"/>
          <w:szCs w:val="28"/>
        </w:rPr>
        <w:t xml:space="preserve">—are covered in detail in the two books, </w:t>
      </w:r>
      <w:r w:rsidRPr="00726894">
        <w:rPr>
          <w:rFonts w:ascii="Times New Roman" w:hAnsi="Times New Roman" w:cs="Times New Roman"/>
          <w:i/>
          <w:sz w:val="28"/>
          <w:szCs w:val="28"/>
        </w:rPr>
        <w:t>Closing Up the Open</w:t>
      </w:r>
      <w:r>
        <w:rPr>
          <w:rFonts w:ascii="Times New Roman" w:hAnsi="Times New Roman" w:cs="Times New Roman"/>
          <w:sz w:val="28"/>
          <w:szCs w:val="28"/>
        </w:rPr>
        <w:t xml:space="preserve"> </w:t>
      </w:r>
      <w:r w:rsidRPr="00726894">
        <w:rPr>
          <w:rFonts w:ascii="Times New Roman" w:hAnsi="Times New Roman" w:cs="Times New Roman"/>
          <w:i/>
          <w:sz w:val="28"/>
          <w:szCs w:val="28"/>
        </w:rPr>
        <w:t>Shop: A Guide to Internal Organizing</w:t>
      </w:r>
      <w:r>
        <w:rPr>
          <w:rFonts w:ascii="Times New Roman" w:hAnsi="Times New Roman" w:cs="Times New Roman"/>
          <w:sz w:val="28"/>
          <w:szCs w:val="28"/>
        </w:rPr>
        <w:t xml:space="preserve"> and </w:t>
      </w:r>
      <w:r w:rsidRPr="00726894">
        <w:rPr>
          <w:rFonts w:ascii="Times New Roman" w:hAnsi="Times New Roman" w:cs="Times New Roman"/>
          <w:i/>
          <w:sz w:val="28"/>
          <w:szCs w:val="28"/>
        </w:rPr>
        <w:t xml:space="preserve">Don’t Trump </w:t>
      </w:r>
      <w:proofErr w:type="gramStart"/>
      <w:r w:rsidRPr="00726894">
        <w:rPr>
          <w:rFonts w:ascii="Times New Roman" w:hAnsi="Times New Roman" w:cs="Times New Roman"/>
          <w:i/>
          <w:sz w:val="28"/>
          <w:szCs w:val="28"/>
        </w:rPr>
        <w:t>On</w:t>
      </w:r>
      <w:proofErr w:type="gramEnd"/>
      <w:r w:rsidRPr="00726894">
        <w:rPr>
          <w:rFonts w:ascii="Times New Roman" w:hAnsi="Times New Roman" w:cs="Times New Roman"/>
          <w:i/>
          <w:sz w:val="28"/>
          <w:szCs w:val="28"/>
        </w:rPr>
        <w:t xml:space="preserve"> Us: Making Our Unions</w:t>
      </w:r>
      <w:r>
        <w:rPr>
          <w:rFonts w:ascii="Times New Roman" w:hAnsi="Times New Roman" w:cs="Times New Roman"/>
          <w:sz w:val="28"/>
          <w:szCs w:val="28"/>
        </w:rPr>
        <w:t xml:space="preserve"> </w:t>
      </w:r>
      <w:r w:rsidRPr="00726894">
        <w:rPr>
          <w:rFonts w:ascii="Times New Roman" w:hAnsi="Times New Roman" w:cs="Times New Roman"/>
          <w:i/>
          <w:sz w:val="28"/>
          <w:szCs w:val="28"/>
        </w:rPr>
        <w:t>Great Again</w:t>
      </w:r>
      <w:r w:rsidR="008E76EC">
        <w:rPr>
          <w:rFonts w:ascii="Times New Roman" w:hAnsi="Times New Roman" w:cs="Times New Roman"/>
          <w:i/>
          <w:sz w:val="28"/>
          <w:szCs w:val="28"/>
        </w:rPr>
        <w:t>.</w:t>
      </w:r>
    </w:p>
    <w:p w14:paraId="544D18F3" w14:textId="11519D21" w:rsidR="008E76EC" w:rsidRDefault="008E76EC" w:rsidP="008E76EC">
      <w:pPr>
        <w:pStyle w:val="NormalWeb"/>
        <w:shd w:val="clear" w:color="auto" w:fill="FFFFFF"/>
        <w:spacing w:before="0" w:beforeAutospacing="0" w:after="0" w:afterAutospacing="0" w:line="259" w:lineRule="auto"/>
        <w:jc w:val="both"/>
        <w:textAlignment w:val="baseline"/>
        <w:rPr>
          <w:sz w:val="28"/>
          <w:szCs w:val="28"/>
        </w:rPr>
      </w:pPr>
      <w:r>
        <w:rPr>
          <w:sz w:val="28"/>
          <w:szCs w:val="28"/>
        </w:rPr>
        <w:lastRenderedPageBreak/>
        <w:tab/>
      </w:r>
      <w:r w:rsidRPr="008E76EC">
        <w:rPr>
          <w:sz w:val="28"/>
          <w:szCs w:val="28"/>
        </w:rPr>
        <w:t xml:space="preserve">One unique observation came in Hawai’i, where the president of the Grassroots Institute stated: </w:t>
      </w:r>
    </w:p>
    <w:p w14:paraId="521355F7" w14:textId="7414B20C" w:rsidR="008E76EC" w:rsidRPr="008E76EC" w:rsidRDefault="008E76EC" w:rsidP="008E76EC">
      <w:pPr>
        <w:pStyle w:val="NormalWeb"/>
        <w:shd w:val="clear" w:color="auto" w:fill="FFFFFF"/>
        <w:spacing w:before="0" w:beforeAutospacing="0" w:after="0" w:afterAutospacing="0" w:line="259" w:lineRule="auto"/>
        <w:ind w:left="720"/>
        <w:jc w:val="both"/>
        <w:textAlignment w:val="baseline"/>
        <w:rPr>
          <w:sz w:val="28"/>
          <w:szCs w:val="28"/>
        </w:rPr>
      </w:pPr>
      <w:r w:rsidRPr="008E76EC">
        <w:rPr>
          <w:sz w:val="28"/>
          <w:szCs w:val="28"/>
        </w:rPr>
        <w:t>“Already, the Hawai</w:t>
      </w:r>
      <w:r w:rsidR="005F6468">
        <w:rPr>
          <w:sz w:val="28"/>
          <w:szCs w:val="28"/>
          <w:lang w:val="haw-US"/>
        </w:rPr>
        <w:t>ʻ</w:t>
      </w:r>
      <w:proofErr w:type="spellStart"/>
      <w:r w:rsidRPr="008E76EC">
        <w:rPr>
          <w:sz w:val="28"/>
          <w:szCs w:val="28"/>
        </w:rPr>
        <w:t>i</w:t>
      </w:r>
      <w:proofErr w:type="spellEnd"/>
      <w:r w:rsidRPr="008E76EC">
        <w:rPr>
          <w:sz w:val="28"/>
          <w:szCs w:val="28"/>
        </w:rPr>
        <w:t xml:space="preserve"> Legislature is pondering how to respond if the Supreme Court rules in favor of Janus. But the people who are wrapped up in the political implications of the Janus case are ignoring an opportunity that may </w:t>
      </w:r>
      <w:proofErr w:type="gramStart"/>
      <w:r w:rsidRPr="008E76EC">
        <w:rPr>
          <w:sz w:val="28"/>
          <w:szCs w:val="28"/>
        </w:rPr>
        <w:t>actually benefit</w:t>
      </w:r>
      <w:proofErr w:type="gramEnd"/>
      <w:r w:rsidRPr="008E76EC">
        <w:rPr>
          <w:sz w:val="28"/>
          <w:szCs w:val="28"/>
        </w:rPr>
        <w:t xml:space="preserve"> our public sector unions. Though unions are treating Janus as though it is a threat to their existence, it's possible that this case could be an opportunity for our state employee unions to modernize and become more responsive to their members.</w:t>
      </w:r>
      <w:r>
        <w:rPr>
          <w:sz w:val="28"/>
          <w:szCs w:val="28"/>
        </w:rPr>
        <w:t xml:space="preserve"> </w:t>
      </w:r>
      <w:r w:rsidRPr="008E76EC">
        <w:rPr>
          <w:sz w:val="28"/>
          <w:szCs w:val="28"/>
        </w:rPr>
        <w:t>If the members consider their unions to be valuable voices for their interests, they will gladly support them, even if the dues no longer are mandatory.</w:t>
      </w:r>
      <w:r>
        <w:rPr>
          <w:sz w:val="28"/>
          <w:szCs w:val="28"/>
        </w:rPr>
        <w:t xml:space="preserve"> </w:t>
      </w:r>
      <w:r w:rsidRPr="008E76EC">
        <w:rPr>
          <w:sz w:val="28"/>
          <w:szCs w:val="28"/>
        </w:rPr>
        <w:t>If they choose not to pay the dues, the unions will know that they need to change their ways to keep their members satisfied.</w:t>
      </w:r>
      <w:r>
        <w:rPr>
          <w:sz w:val="28"/>
          <w:szCs w:val="28"/>
        </w:rPr>
        <w:t xml:space="preserve"> </w:t>
      </w:r>
      <w:r w:rsidRPr="008E76EC">
        <w:rPr>
          <w:sz w:val="28"/>
          <w:szCs w:val="28"/>
        </w:rPr>
        <w:t>In a sense, Janus would simply give the unions a taste of the free market.</w:t>
      </w:r>
      <w:r>
        <w:rPr>
          <w:sz w:val="28"/>
          <w:szCs w:val="28"/>
        </w:rPr>
        <w:t xml:space="preserve"> </w:t>
      </w:r>
      <w:r w:rsidRPr="008E76EC">
        <w:rPr>
          <w:sz w:val="28"/>
          <w:szCs w:val="28"/>
        </w:rPr>
        <w:t>It's easy to see why they would prefer the status quo, but a little change doesn't have to be a bad thing.</w:t>
      </w:r>
      <w:r>
        <w:rPr>
          <w:sz w:val="28"/>
          <w:szCs w:val="28"/>
        </w:rPr>
        <w:t>”</w:t>
      </w:r>
      <w:r>
        <w:rPr>
          <w:rStyle w:val="FootnoteReference"/>
          <w:sz w:val="28"/>
          <w:szCs w:val="28"/>
        </w:rPr>
        <w:footnoteReference w:id="36"/>
      </w:r>
    </w:p>
    <w:p w14:paraId="27CBF0AF" w14:textId="6063736B" w:rsidR="0036601B" w:rsidRDefault="008E76EC" w:rsidP="002B2946">
      <w:pPr>
        <w:spacing w:after="0"/>
        <w:ind w:firstLine="720"/>
        <w:jc w:val="both"/>
        <w:rPr>
          <w:rFonts w:ascii="Times New Roman" w:hAnsi="Times New Roman" w:cs="Times New Roman"/>
          <w:color w:val="000000" w:themeColor="text1"/>
          <w:sz w:val="28"/>
          <w:szCs w:val="28"/>
        </w:rPr>
      </w:pPr>
      <w:r>
        <w:rPr>
          <w:rFonts w:ascii="Times New Roman" w:hAnsi="Times New Roman" w:cs="Times New Roman"/>
          <w:sz w:val="28"/>
          <w:szCs w:val="28"/>
        </w:rPr>
        <w:t>T</w:t>
      </w:r>
      <w:r w:rsidR="00B24DD3">
        <w:rPr>
          <w:rFonts w:ascii="Times New Roman" w:hAnsi="Times New Roman" w:cs="Times New Roman"/>
          <w:sz w:val="28"/>
          <w:szCs w:val="28"/>
        </w:rPr>
        <w:t xml:space="preserve">here are examples of the workers movement becoming powerful and exciting again. </w:t>
      </w:r>
      <w:r w:rsidR="00A91FCE">
        <w:rPr>
          <w:rFonts w:ascii="Times New Roman" w:hAnsi="Times New Roman" w:cs="Times New Roman"/>
          <w:sz w:val="28"/>
          <w:szCs w:val="28"/>
        </w:rPr>
        <w:t xml:space="preserve">The surge of public sector organizing by “unhappy” teachers in the spring, with walkouts in West Virginia, </w:t>
      </w:r>
      <w:r w:rsidR="00385B24">
        <w:rPr>
          <w:rFonts w:ascii="Times New Roman" w:hAnsi="Times New Roman" w:cs="Times New Roman"/>
          <w:sz w:val="28"/>
          <w:szCs w:val="28"/>
        </w:rPr>
        <w:t xml:space="preserve">Oklahoma, </w:t>
      </w:r>
      <w:r w:rsidR="00EC50FE">
        <w:rPr>
          <w:rFonts w:ascii="Times New Roman" w:hAnsi="Times New Roman" w:cs="Times New Roman"/>
          <w:sz w:val="28"/>
          <w:szCs w:val="28"/>
        </w:rPr>
        <w:t xml:space="preserve">Colorado, </w:t>
      </w:r>
      <w:r w:rsidR="00A91FCE">
        <w:rPr>
          <w:rFonts w:ascii="Times New Roman" w:hAnsi="Times New Roman" w:cs="Times New Roman"/>
          <w:sz w:val="28"/>
          <w:szCs w:val="28"/>
        </w:rPr>
        <w:t>Arizona</w:t>
      </w:r>
      <w:r w:rsidR="00385B24">
        <w:rPr>
          <w:rFonts w:ascii="Times New Roman" w:hAnsi="Times New Roman" w:cs="Times New Roman"/>
          <w:sz w:val="28"/>
          <w:szCs w:val="28"/>
        </w:rPr>
        <w:t xml:space="preserve"> and Kentucky</w:t>
      </w:r>
      <w:r w:rsidR="000240DB">
        <w:rPr>
          <w:rFonts w:ascii="Times New Roman" w:hAnsi="Times New Roman" w:cs="Times New Roman"/>
          <w:sz w:val="28"/>
          <w:szCs w:val="28"/>
        </w:rPr>
        <w:t xml:space="preserve"> </w:t>
      </w:r>
      <w:r w:rsidR="00D75CF3">
        <w:rPr>
          <w:rFonts w:ascii="Times New Roman" w:hAnsi="Times New Roman" w:cs="Times New Roman"/>
          <w:sz w:val="28"/>
          <w:szCs w:val="28"/>
        </w:rPr>
        <w:t>show the enormous anger of public sector workers. The walkout also illustrate</w:t>
      </w:r>
      <w:r w:rsidR="000240DB">
        <w:rPr>
          <w:rFonts w:ascii="Times New Roman" w:hAnsi="Times New Roman" w:cs="Times New Roman"/>
          <w:sz w:val="28"/>
          <w:szCs w:val="28"/>
        </w:rPr>
        <w:t>s</w:t>
      </w:r>
      <w:r w:rsidR="00D75CF3">
        <w:rPr>
          <w:rFonts w:ascii="Times New Roman" w:hAnsi="Times New Roman" w:cs="Times New Roman"/>
          <w:sz w:val="28"/>
          <w:szCs w:val="28"/>
        </w:rPr>
        <w:t xml:space="preserve"> the complex position of unions because these are states where </w:t>
      </w:r>
      <w:r w:rsidR="00D75CF3" w:rsidRPr="00A564FF">
        <w:rPr>
          <w:rFonts w:ascii="Times New Roman" w:hAnsi="Times New Roman" w:cs="Times New Roman"/>
          <w:i/>
          <w:sz w:val="28"/>
          <w:szCs w:val="28"/>
        </w:rPr>
        <w:t>Janus</w:t>
      </w:r>
      <w:r w:rsidR="00D75CF3">
        <w:rPr>
          <w:rFonts w:ascii="Times New Roman" w:hAnsi="Times New Roman" w:cs="Times New Roman"/>
          <w:sz w:val="28"/>
          <w:szCs w:val="28"/>
        </w:rPr>
        <w:t xml:space="preserve"> will have no impact because they do not have public sector bargaining laws</w:t>
      </w:r>
      <w:r w:rsidR="00D75CF3" w:rsidRPr="00A47B5C">
        <w:rPr>
          <w:rFonts w:ascii="Times New Roman" w:hAnsi="Times New Roman" w:cs="Times New Roman"/>
          <w:color w:val="000000" w:themeColor="text1"/>
          <w:sz w:val="28"/>
          <w:szCs w:val="28"/>
        </w:rPr>
        <w:t>.</w:t>
      </w:r>
      <w:r w:rsidR="00604572" w:rsidRPr="00A47B5C">
        <w:rPr>
          <w:rFonts w:ascii="Times New Roman" w:hAnsi="Times New Roman" w:cs="Times New Roman"/>
          <w:color w:val="000000" w:themeColor="text1"/>
          <w:sz w:val="28"/>
          <w:szCs w:val="28"/>
        </w:rPr>
        <w:t xml:space="preserve">  </w:t>
      </w:r>
    </w:p>
    <w:p w14:paraId="1A54D37A" w14:textId="37EAC8DE" w:rsidR="0030778B" w:rsidRPr="0030778B" w:rsidRDefault="005408A0" w:rsidP="00FC1C43">
      <w:pPr>
        <w:shd w:val="clear" w:color="auto" w:fill="FFFFFF"/>
        <w:spacing w:after="0"/>
        <w:jc w:val="both"/>
        <w:rPr>
          <w:rFonts w:ascii="Times New Roman" w:hAnsi="Times New Roman" w:cs="Times New Roman"/>
          <w:sz w:val="28"/>
          <w:szCs w:val="28"/>
        </w:rPr>
      </w:pPr>
      <w:r w:rsidRPr="0030778B">
        <w:rPr>
          <w:noProof/>
          <w:sz w:val="28"/>
          <w:szCs w:val="28"/>
        </w:rPr>
        <w:drawing>
          <wp:anchor distT="0" distB="0" distL="114300" distR="114300" simplePos="0" relativeHeight="251667456" behindDoc="1" locked="0" layoutInCell="1" allowOverlap="1" wp14:anchorId="64E7BFEF" wp14:editId="4528C118">
            <wp:simplePos x="0" y="0"/>
            <wp:positionH relativeFrom="margin">
              <wp:align>right</wp:align>
            </wp:positionH>
            <wp:positionV relativeFrom="paragraph">
              <wp:posOffset>104140</wp:posOffset>
            </wp:positionV>
            <wp:extent cx="2286000" cy="2286000"/>
            <wp:effectExtent l="19050" t="19050" r="19050" b="19050"/>
            <wp:wrapTight wrapText="bothSides">
              <wp:wrapPolygon edited="0">
                <wp:start x="-180" y="-180"/>
                <wp:lineTo x="-180" y="21600"/>
                <wp:lineTo x="21600" y="21600"/>
                <wp:lineTo x="21600" y="-180"/>
                <wp:lineTo x="-180" y="-180"/>
              </wp:wrapPolygon>
            </wp:wrapTight>
            <wp:docPr id="2" name="Picture 2" descr="Image result for janus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janus decision"/>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solidFill>
                        <a:sysClr val="windowText" lastClr="000000"/>
                      </a:solidFill>
                    </a:ln>
                  </pic:spPr>
                </pic:pic>
              </a:graphicData>
            </a:graphic>
            <wp14:sizeRelH relativeFrom="page">
              <wp14:pctWidth>0</wp14:pctWidth>
            </wp14:sizeRelH>
            <wp14:sizeRelV relativeFrom="page">
              <wp14:pctHeight>0</wp14:pctHeight>
            </wp14:sizeRelV>
          </wp:anchor>
        </w:drawing>
      </w:r>
      <w:r w:rsidR="00270679">
        <w:rPr>
          <w:rFonts w:ascii="Times New Roman" w:hAnsi="Times New Roman" w:cs="Times New Roman"/>
          <w:color w:val="000000" w:themeColor="text1"/>
          <w:sz w:val="28"/>
          <w:szCs w:val="28"/>
        </w:rPr>
        <w:tab/>
        <w:t>F</w:t>
      </w:r>
      <w:r w:rsidR="00270679" w:rsidRPr="00FC1C43">
        <w:rPr>
          <w:rFonts w:ascii="Times New Roman" w:hAnsi="Times New Roman" w:cs="Times New Roman"/>
          <w:sz w:val="28"/>
          <w:szCs w:val="28"/>
        </w:rPr>
        <w:t xml:space="preserve">rom an organizing perspective, the numbers </w:t>
      </w:r>
      <w:r w:rsidR="008210D0">
        <w:rPr>
          <w:rFonts w:ascii="Times New Roman" w:hAnsi="Times New Roman" w:cs="Times New Roman"/>
          <w:sz w:val="28"/>
          <w:szCs w:val="28"/>
        </w:rPr>
        <w:t>were</w:t>
      </w:r>
      <w:r w:rsidR="00270679" w:rsidRPr="00FC1C43">
        <w:rPr>
          <w:rFonts w:ascii="Times New Roman" w:hAnsi="Times New Roman" w:cs="Times New Roman"/>
          <w:sz w:val="28"/>
          <w:szCs w:val="28"/>
        </w:rPr>
        <w:t xml:space="preserve"> astonishing and encouraging </w:t>
      </w:r>
      <w:r w:rsidR="00FC1C43" w:rsidRPr="00FC1C43">
        <w:rPr>
          <w:rFonts w:ascii="Times New Roman" w:hAnsi="Times New Roman" w:cs="Times New Roman"/>
          <w:sz w:val="28"/>
          <w:szCs w:val="28"/>
        </w:rPr>
        <w:t>as the teacher walkouts spread across the country</w:t>
      </w:r>
      <w:r w:rsidR="008210D0">
        <w:rPr>
          <w:rFonts w:ascii="Times New Roman" w:hAnsi="Times New Roman" w:cs="Times New Roman"/>
          <w:sz w:val="28"/>
          <w:szCs w:val="28"/>
        </w:rPr>
        <w:t>.</w:t>
      </w:r>
      <w:r w:rsidR="00FC1C43" w:rsidRPr="00FC1C43">
        <w:rPr>
          <w:rFonts w:ascii="Times New Roman" w:hAnsi="Times New Roman" w:cs="Times New Roman"/>
          <w:sz w:val="28"/>
          <w:szCs w:val="28"/>
        </w:rPr>
        <w:t xml:space="preserve"> In the open shop state of Arizona, </w:t>
      </w:r>
      <w:r w:rsidR="008210D0">
        <w:rPr>
          <w:rFonts w:ascii="Times New Roman" w:hAnsi="Times New Roman" w:cs="Times New Roman"/>
          <w:sz w:val="28"/>
          <w:szCs w:val="28"/>
        </w:rPr>
        <w:t xml:space="preserve">for example, </w:t>
      </w:r>
      <w:r w:rsidR="00FC1C43" w:rsidRPr="00FC1C43">
        <w:rPr>
          <w:rFonts w:ascii="Times New Roman" w:hAnsi="Times New Roman" w:cs="Times New Roman"/>
          <w:sz w:val="28"/>
          <w:szCs w:val="28"/>
        </w:rPr>
        <w:t>there are 90,000 certified teachers but only about 20,000 (22%) were members of the Arizona Education Association. When it came time to vote</w:t>
      </w:r>
      <w:r w:rsidR="0030778B">
        <w:rPr>
          <w:rFonts w:ascii="Times New Roman" w:hAnsi="Times New Roman" w:cs="Times New Roman"/>
          <w:sz w:val="28"/>
          <w:szCs w:val="28"/>
        </w:rPr>
        <w:t xml:space="preserve"> in April</w:t>
      </w:r>
      <w:r w:rsidR="0030778B" w:rsidRPr="00FC1C43">
        <w:rPr>
          <w:rFonts w:ascii="Times New Roman" w:hAnsi="Times New Roman" w:cs="Times New Roman"/>
          <w:sz w:val="28"/>
          <w:szCs w:val="28"/>
        </w:rPr>
        <w:t>,</w:t>
      </w:r>
      <w:r w:rsidR="0030778B">
        <w:rPr>
          <w:rFonts w:ascii="Times New Roman" w:hAnsi="Times New Roman" w:cs="Times New Roman"/>
          <w:sz w:val="28"/>
          <w:szCs w:val="28"/>
        </w:rPr>
        <w:t xml:space="preserve"> 2018,</w:t>
      </w:r>
      <w:r w:rsidR="00FC1C43" w:rsidRPr="00FC1C43">
        <w:rPr>
          <w:rFonts w:ascii="Times New Roman" w:hAnsi="Times New Roman" w:cs="Times New Roman"/>
          <w:sz w:val="28"/>
          <w:szCs w:val="28"/>
        </w:rPr>
        <w:t xml:space="preserve"> on a strike</w:t>
      </w:r>
      <w:r w:rsidR="0030778B">
        <w:rPr>
          <w:rFonts w:ascii="Times New Roman" w:hAnsi="Times New Roman" w:cs="Times New Roman"/>
          <w:sz w:val="28"/>
          <w:szCs w:val="28"/>
        </w:rPr>
        <w:t xml:space="preserve"> for both increased salaries and more spending on publ</w:t>
      </w:r>
      <w:r w:rsidR="00F21A86">
        <w:rPr>
          <w:rFonts w:ascii="Times New Roman" w:hAnsi="Times New Roman" w:cs="Times New Roman"/>
          <w:sz w:val="28"/>
          <w:szCs w:val="28"/>
        </w:rPr>
        <w:t>i</w:t>
      </w:r>
      <w:r w:rsidR="0030778B">
        <w:rPr>
          <w:rFonts w:ascii="Times New Roman" w:hAnsi="Times New Roman" w:cs="Times New Roman"/>
          <w:sz w:val="28"/>
          <w:szCs w:val="28"/>
        </w:rPr>
        <w:t>c schools,</w:t>
      </w:r>
      <w:r w:rsidR="00FC1C43" w:rsidRPr="00FC1C43">
        <w:rPr>
          <w:rFonts w:ascii="Times New Roman" w:hAnsi="Times New Roman" w:cs="Times New Roman"/>
          <w:sz w:val="28"/>
          <w:szCs w:val="28"/>
        </w:rPr>
        <w:t xml:space="preserve"> however, 57,000 (63%) filled out a ballot</w:t>
      </w:r>
      <w:r w:rsidR="0030778B">
        <w:rPr>
          <w:rFonts w:ascii="Times New Roman" w:hAnsi="Times New Roman" w:cs="Times New Roman"/>
          <w:sz w:val="28"/>
          <w:szCs w:val="28"/>
        </w:rPr>
        <w:t xml:space="preserve">, and a poll </w:t>
      </w:r>
      <w:r w:rsidR="0030778B" w:rsidRPr="0030778B">
        <w:rPr>
          <w:rFonts w:ascii="Times New Roman" w:hAnsi="Times New Roman" w:cs="Times New Roman"/>
          <w:sz w:val="28"/>
          <w:szCs w:val="28"/>
        </w:rPr>
        <w:t>showed that 78% of the teachers supported the strike. A</w:t>
      </w:r>
      <w:r w:rsidR="00FC1C43" w:rsidRPr="0030778B">
        <w:rPr>
          <w:rFonts w:ascii="Times New Roman" w:hAnsi="Times New Roman" w:cs="Times New Roman"/>
          <w:sz w:val="28"/>
          <w:szCs w:val="28"/>
        </w:rPr>
        <w:t xml:space="preserve"> huge majority of the teachers risked discipline by walking out of their schools</w:t>
      </w:r>
      <w:r w:rsidR="0030778B" w:rsidRPr="0030778B">
        <w:rPr>
          <w:rFonts w:ascii="Times New Roman" w:hAnsi="Times New Roman" w:cs="Times New Roman"/>
          <w:sz w:val="28"/>
          <w:szCs w:val="28"/>
        </w:rPr>
        <w:t>, even as a state legislator “</w:t>
      </w:r>
      <w:r w:rsidR="0030778B" w:rsidRPr="0030778B">
        <w:rPr>
          <w:rFonts w:ascii="Times New Roman" w:hAnsi="Times New Roman" w:cs="Times New Roman"/>
          <w:color w:val="000000"/>
          <w:sz w:val="28"/>
          <w:szCs w:val="28"/>
          <w:shd w:val="clear" w:color="auto" w:fill="FFFFFF"/>
        </w:rPr>
        <w:t xml:space="preserve">proposed amendments to make it illegal for teachers to espouse political beliefs at work, to require the attorney general to </w:t>
      </w:r>
      <w:r w:rsidR="0030778B" w:rsidRPr="0030778B">
        <w:rPr>
          <w:rFonts w:ascii="Times New Roman" w:hAnsi="Times New Roman" w:cs="Times New Roman"/>
          <w:color w:val="000000"/>
          <w:sz w:val="28"/>
          <w:szCs w:val="28"/>
          <w:shd w:val="clear" w:color="auto" w:fill="FFFFFF"/>
        </w:rPr>
        <w:lastRenderedPageBreak/>
        <w:t>investigate schools that allow political activity and to bar schools from closing during a walkout</w:t>
      </w:r>
      <w:r w:rsidR="00FC1C43" w:rsidRPr="0030778B">
        <w:rPr>
          <w:rFonts w:ascii="Times New Roman" w:hAnsi="Times New Roman" w:cs="Times New Roman"/>
          <w:sz w:val="28"/>
          <w:szCs w:val="28"/>
        </w:rPr>
        <w:t>.</w:t>
      </w:r>
      <w:r w:rsidR="0030778B" w:rsidRPr="0030778B">
        <w:rPr>
          <w:rFonts w:ascii="Times New Roman" w:hAnsi="Times New Roman" w:cs="Times New Roman"/>
          <w:sz w:val="28"/>
          <w:szCs w:val="28"/>
        </w:rPr>
        <w:t>”</w:t>
      </w:r>
      <w:r w:rsidR="00FC1C43" w:rsidRPr="0030778B">
        <w:rPr>
          <w:rFonts w:ascii="Times New Roman" w:hAnsi="Times New Roman" w:cs="Times New Roman"/>
          <w:sz w:val="28"/>
          <w:szCs w:val="28"/>
        </w:rPr>
        <w:t xml:space="preserve">  </w:t>
      </w:r>
    </w:p>
    <w:p w14:paraId="4078829F" w14:textId="77777777" w:rsidR="00B65C50" w:rsidRDefault="0030778B" w:rsidP="00FC1C43">
      <w:pPr>
        <w:shd w:val="clear" w:color="auto" w:fill="FFFFFF"/>
        <w:spacing w:after="0"/>
        <w:jc w:val="both"/>
        <w:rPr>
          <w:rFonts w:ascii="Times New Roman" w:hAnsi="Times New Roman" w:cs="Times New Roman"/>
          <w:sz w:val="28"/>
          <w:szCs w:val="28"/>
        </w:rPr>
      </w:pPr>
      <w:r>
        <w:rPr>
          <w:rFonts w:ascii="Times New Roman" w:hAnsi="Times New Roman" w:cs="Times New Roman"/>
          <w:sz w:val="28"/>
          <w:szCs w:val="28"/>
        </w:rPr>
        <w:tab/>
      </w:r>
      <w:r w:rsidR="00FC1C43" w:rsidRPr="00FC1C43">
        <w:rPr>
          <w:rFonts w:ascii="Times New Roman" w:hAnsi="Times New Roman" w:cs="Times New Roman"/>
          <w:sz w:val="28"/>
          <w:szCs w:val="28"/>
        </w:rPr>
        <w:t>With some strong activity, participation in the union tripled!  Build it and they will come.</w:t>
      </w:r>
      <w:r w:rsidR="005408A0">
        <w:rPr>
          <w:rFonts w:ascii="Times New Roman" w:hAnsi="Times New Roman" w:cs="Times New Roman"/>
          <w:sz w:val="28"/>
          <w:szCs w:val="28"/>
        </w:rPr>
        <w:t xml:space="preserve"> </w:t>
      </w:r>
      <w:r w:rsidR="005408A0">
        <w:rPr>
          <w:rFonts w:ascii="Times New Roman" w:hAnsi="Times New Roman" w:cs="Times New Roman"/>
          <w:sz w:val="28"/>
          <w:szCs w:val="28"/>
        </w:rPr>
        <w:tab/>
      </w:r>
    </w:p>
    <w:p w14:paraId="6A37E25A" w14:textId="366F5577" w:rsidR="00B65C50" w:rsidRPr="00652161" w:rsidRDefault="00B65C50" w:rsidP="00B65C50">
      <w:pPr>
        <w:spacing w:after="0"/>
        <w:jc w:val="both"/>
        <w:rPr>
          <w:rFonts w:ascii="Times New Roman" w:hAnsi="Times New Roman" w:cs="Times New Roman"/>
          <w:sz w:val="28"/>
          <w:szCs w:val="28"/>
        </w:rPr>
      </w:pPr>
      <w:r>
        <w:rPr>
          <w:rFonts w:ascii="Times New Roman" w:hAnsi="Times New Roman" w:cs="Times New Roman"/>
          <w:color w:val="FF0000"/>
          <w:sz w:val="28"/>
          <w:szCs w:val="28"/>
        </w:rPr>
        <w:tab/>
      </w:r>
      <w:r w:rsidRPr="00652161">
        <w:rPr>
          <w:rFonts w:ascii="Times New Roman" w:hAnsi="Times New Roman" w:cs="Times New Roman"/>
          <w:sz w:val="28"/>
          <w:szCs w:val="28"/>
        </w:rPr>
        <w:t xml:space="preserve">The whole issue of “labor peace” was raised by Robert Bruno, who discussed “the effects” of a negative decision in </w:t>
      </w:r>
      <w:r w:rsidRPr="00652161">
        <w:rPr>
          <w:rFonts w:ascii="Times New Roman" w:hAnsi="Times New Roman" w:cs="Times New Roman"/>
          <w:i/>
          <w:sz w:val="28"/>
          <w:szCs w:val="28"/>
        </w:rPr>
        <w:t>Janus</w:t>
      </w:r>
      <w:r w:rsidRPr="00652161">
        <w:rPr>
          <w:rFonts w:ascii="Times New Roman" w:hAnsi="Times New Roman" w:cs="Times New Roman"/>
          <w:sz w:val="28"/>
          <w:szCs w:val="28"/>
        </w:rPr>
        <w:t>. “</w:t>
      </w:r>
      <w:r w:rsidRPr="00652161">
        <w:rPr>
          <w:rFonts w:ascii="Times New Roman" w:hAnsi="Times New Roman" w:cs="Times New Roman"/>
          <w:sz w:val="28"/>
          <w:szCs w:val="28"/>
          <w:shd w:val="clear" w:color="auto" w:fill="FFFFFF"/>
        </w:rPr>
        <w:t>Labor unrest is chief among them. The school walkouts that have recently come to West Virginia, Oklahoma, Arizona and North Carolina — and the poor pay and working conditions that precipitated them — each occurred in states without collective bargaining laws for public sector employees permitting fee payer provisions.”</w:t>
      </w:r>
      <w:r w:rsidRPr="00652161">
        <w:rPr>
          <w:rStyle w:val="FootnoteReference"/>
          <w:rFonts w:ascii="Times New Roman" w:hAnsi="Times New Roman" w:cs="Times New Roman"/>
          <w:sz w:val="28"/>
          <w:szCs w:val="28"/>
          <w:shd w:val="clear" w:color="auto" w:fill="FFFFFF"/>
        </w:rPr>
        <w:footnoteReference w:id="37"/>
      </w:r>
    </w:p>
    <w:p w14:paraId="26B13DB7" w14:textId="521EA3B8" w:rsidR="00FC1C43" w:rsidRDefault="005408A0" w:rsidP="00FC1C43">
      <w:pPr>
        <w:shd w:val="clear" w:color="auto" w:fill="FFFFFF"/>
        <w:spacing w:after="0"/>
        <w:jc w:val="both"/>
        <w:rPr>
          <w:rFonts w:ascii="Times New Roman" w:hAnsi="Times New Roman" w:cs="Times New Roman"/>
          <w:sz w:val="28"/>
          <w:szCs w:val="28"/>
        </w:rPr>
      </w:pPr>
      <w:r>
        <w:rPr>
          <w:rFonts w:ascii="Times New Roman" w:hAnsi="Times New Roman" w:cs="Times New Roman"/>
          <w:sz w:val="28"/>
          <w:szCs w:val="28"/>
        </w:rPr>
        <w:tab/>
        <w:t xml:space="preserve">It is still to be determined </w:t>
      </w:r>
      <w:r w:rsidRPr="00BB127D">
        <w:rPr>
          <w:rFonts w:ascii="Times New Roman" w:hAnsi="Times New Roman" w:cs="Times New Roman"/>
          <w:color w:val="000000" w:themeColor="text1"/>
          <w:sz w:val="28"/>
          <w:szCs w:val="28"/>
        </w:rPr>
        <w:t>whether the teachers’ campaign will become an</w:t>
      </w:r>
      <w:r>
        <w:rPr>
          <w:rFonts w:ascii="Times New Roman" w:hAnsi="Times New Roman" w:cs="Times New Roman"/>
          <w:color w:val="000000" w:themeColor="text1"/>
          <w:sz w:val="28"/>
          <w:szCs w:val="28"/>
        </w:rPr>
        <w:t xml:space="preserve"> expanded union </w:t>
      </w:r>
      <w:r w:rsidRPr="00BB127D">
        <w:rPr>
          <w:rFonts w:ascii="Times New Roman" w:hAnsi="Times New Roman" w:cs="Times New Roman"/>
          <w:color w:val="000000" w:themeColor="text1"/>
          <w:sz w:val="28"/>
          <w:szCs w:val="28"/>
        </w:rPr>
        <w:t>movement or if it will become, like the Occupy Movement, a vivid</w:t>
      </w:r>
    </w:p>
    <w:p w14:paraId="17EE5A45" w14:textId="2A7104B5" w:rsidR="00024371" w:rsidRPr="00BB127D" w:rsidRDefault="00FC1C43" w:rsidP="00BB127D">
      <w:pPr>
        <w:spacing w:after="0"/>
        <w:jc w:val="both"/>
        <w:rPr>
          <w:rFonts w:ascii="Times New Roman" w:hAnsi="Times New Roman" w:cs="Times New Roman"/>
          <w:color w:val="000000" w:themeColor="text1"/>
          <w:sz w:val="28"/>
          <w:szCs w:val="28"/>
        </w:rPr>
      </w:pPr>
      <w:r w:rsidRPr="00BB127D">
        <w:rPr>
          <w:rFonts w:ascii="Times New Roman" w:hAnsi="Times New Roman" w:cs="Times New Roman"/>
          <w:color w:val="000000" w:themeColor="text1"/>
          <w:sz w:val="28"/>
          <w:szCs w:val="28"/>
        </w:rPr>
        <w:t>and exciting moment with no last</w:t>
      </w:r>
      <w:r w:rsidR="008210D0" w:rsidRPr="00BB127D">
        <w:rPr>
          <w:rFonts w:ascii="Times New Roman" w:hAnsi="Times New Roman" w:cs="Times New Roman"/>
          <w:color w:val="000000" w:themeColor="text1"/>
          <w:sz w:val="28"/>
          <w:szCs w:val="28"/>
        </w:rPr>
        <w:t>ing</w:t>
      </w:r>
      <w:r w:rsidRPr="00BB127D">
        <w:rPr>
          <w:rFonts w:ascii="Times New Roman" w:hAnsi="Times New Roman" w:cs="Times New Roman"/>
          <w:color w:val="000000" w:themeColor="text1"/>
          <w:sz w:val="28"/>
          <w:szCs w:val="28"/>
        </w:rPr>
        <w:t xml:space="preserve"> effect</w:t>
      </w:r>
      <w:r w:rsidR="008210D0" w:rsidRPr="00BB127D">
        <w:rPr>
          <w:rFonts w:ascii="Times New Roman" w:hAnsi="Times New Roman" w:cs="Times New Roman"/>
          <w:color w:val="000000" w:themeColor="text1"/>
          <w:sz w:val="28"/>
          <w:szCs w:val="28"/>
        </w:rPr>
        <w:t>s</w:t>
      </w:r>
      <w:r w:rsidRPr="00BB127D">
        <w:rPr>
          <w:rFonts w:ascii="Times New Roman" w:hAnsi="Times New Roman" w:cs="Times New Roman"/>
          <w:color w:val="000000" w:themeColor="text1"/>
          <w:sz w:val="28"/>
          <w:szCs w:val="28"/>
        </w:rPr>
        <w:t>.</w:t>
      </w:r>
      <w:r w:rsidR="0036601B" w:rsidRPr="00BB127D">
        <w:rPr>
          <w:rFonts w:ascii="Times New Roman" w:hAnsi="Times New Roman" w:cs="Times New Roman"/>
          <w:color w:val="000000" w:themeColor="text1"/>
          <w:sz w:val="28"/>
          <w:szCs w:val="28"/>
        </w:rPr>
        <w:tab/>
      </w:r>
      <w:r w:rsidR="00BB127D">
        <w:rPr>
          <w:rFonts w:ascii="Times New Roman" w:hAnsi="Times New Roman" w:cs="Times New Roman"/>
          <w:color w:val="000000" w:themeColor="text1"/>
          <w:sz w:val="28"/>
          <w:szCs w:val="28"/>
        </w:rPr>
        <w:t xml:space="preserve"> For 2018, however, </w:t>
      </w:r>
    </w:p>
    <w:p w14:paraId="2D0A3946" w14:textId="28B00044" w:rsidR="00BB127D" w:rsidRPr="00E53446" w:rsidRDefault="00BB127D" w:rsidP="002F046C">
      <w:pPr>
        <w:pStyle w:val="NormalWeb"/>
        <w:shd w:val="clear" w:color="auto" w:fill="F7F8F8"/>
        <w:spacing w:before="0" w:beforeAutospacing="0" w:after="0" w:afterAutospacing="0" w:line="259" w:lineRule="auto"/>
        <w:ind w:left="720"/>
        <w:jc w:val="both"/>
        <w:rPr>
          <w:color w:val="2C2C25"/>
          <w:spacing w:val="1"/>
          <w:sz w:val="28"/>
          <w:szCs w:val="28"/>
        </w:rPr>
      </w:pPr>
      <w:r w:rsidRPr="00BB127D">
        <w:rPr>
          <w:color w:val="2C2C25"/>
          <w:spacing w:val="1"/>
          <w:sz w:val="28"/>
          <w:szCs w:val="28"/>
        </w:rPr>
        <w:tab/>
      </w:r>
      <w:r w:rsidRPr="00E53446">
        <w:rPr>
          <w:color w:val="2C2C25"/>
          <w:spacing w:val="1"/>
          <w:sz w:val="28"/>
          <w:szCs w:val="28"/>
        </w:rPr>
        <w:t>“</w:t>
      </w:r>
      <w:r w:rsidRPr="00E53446">
        <w:rPr>
          <w:color w:val="000000"/>
          <w:sz w:val="28"/>
          <w:szCs w:val="28"/>
        </w:rPr>
        <w:t>Nearly 300 members of the American Federation of Teachers union are running for political office this year, more than double the number in each of the years 2012 and 2016. The teacher candidacies are part of a rising tide of political activism in 2018, with nearly 800 candidates running in the first round of Oklahoma's primaries, breaking the previous record of 594 set in 2006, and more than 200 filing to run in next month's Arizona primary — more than ran during each of the previous three election cycles. The teacher candidacies suggest that the wave of teacher strikes and protests that began last winter in West Virginia and later spread to Oklahoma, Arizona and elsewhere created a grass-roots political opportunity</w:t>
      </w:r>
      <w:proofErr w:type="gramStart"/>
      <w:r w:rsidRPr="00E53446">
        <w:rPr>
          <w:color w:val="000000"/>
          <w:sz w:val="28"/>
          <w:szCs w:val="28"/>
        </w:rPr>
        <w:t>. . . .</w:t>
      </w:r>
      <w:proofErr w:type="gramEnd"/>
      <w:r w:rsidRPr="00E53446">
        <w:rPr>
          <w:color w:val="000000"/>
          <w:sz w:val="28"/>
          <w:szCs w:val="28"/>
        </w:rPr>
        <w:t xml:space="preserve"> Teachers unions,</w:t>
      </w:r>
      <w:r w:rsidRPr="00BB127D">
        <w:rPr>
          <w:color w:val="000000"/>
          <w:sz w:val="28"/>
          <w:szCs w:val="28"/>
        </w:rPr>
        <w:t xml:space="preserve"> meanwhile, are hedging on their commitment to the Democrats amid the </w:t>
      </w:r>
      <w:r w:rsidRPr="000D3AA0">
        <w:rPr>
          <w:color w:val="000000"/>
          <w:sz w:val="28"/>
          <w:szCs w:val="28"/>
        </w:rPr>
        <w:t>national political circus. Although the Oklahoma Education Association's crop of candidates is overwhelmingly Democratic — just six of 33 candidates are running as Republicans — the OEA hasn't forgotten that its membership is split evenly between Republicans and Democrats, said OEA President Alicia Priest.</w:t>
      </w:r>
      <w:r w:rsidR="002F046C" w:rsidRPr="000D3AA0">
        <w:rPr>
          <w:color w:val="000000"/>
          <w:sz w:val="28"/>
          <w:szCs w:val="28"/>
        </w:rPr>
        <w:t xml:space="preserve"> </w:t>
      </w:r>
      <w:r w:rsidRPr="000D3AA0">
        <w:rPr>
          <w:color w:val="000000"/>
          <w:sz w:val="28"/>
          <w:szCs w:val="28"/>
        </w:rPr>
        <w:t>“We're really pushing 'vote your job,'” Priest said. “Public education is your paycheck and your passion, and you need to vote as though it is</w:t>
      </w:r>
      <w:proofErr w:type="gramStart"/>
      <w:r w:rsidRPr="000D3AA0">
        <w:rPr>
          <w:color w:val="000000"/>
          <w:sz w:val="28"/>
          <w:szCs w:val="28"/>
        </w:rPr>
        <w:t>.</w:t>
      </w:r>
      <w:r w:rsidR="00E53446" w:rsidRPr="000D3AA0">
        <w:rPr>
          <w:color w:val="000000"/>
          <w:sz w:val="28"/>
          <w:szCs w:val="28"/>
        </w:rPr>
        <w:t xml:space="preserve"> . . .</w:t>
      </w:r>
      <w:proofErr w:type="gramEnd"/>
      <w:r w:rsidR="00E53446" w:rsidRPr="000D3AA0">
        <w:rPr>
          <w:color w:val="000000"/>
          <w:sz w:val="28"/>
          <w:szCs w:val="28"/>
          <w:shd w:val="clear" w:color="auto" w:fill="F7F8F8"/>
        </w:rPr>
        <w:t xml:space="preserve"> The fallout from the teacher protests is even reaching deep-red Arizona. One hundred fourteen Democrats will compete in the Aug. 28 primary for legislative seats — the most on record, according to the Arizona Democratic Legislative Campaign Committee. Teachers are also running a </w:t>
      </w:r>
      <w:r w:rsidR="00E53446" w:rsidRPr="000D3AA0">
        <w:rPr>
          <w:color w:val="000000"/>
          <w:sz w:val="28"/>
          <w:szCs w:val="28"/>
          <w:shd w:val="clear" w:color="auto" w:fill="F7F8F8"/>
        </w:rPr>
        <w:lastRenderedPageBreak/>
        <w:t>ballot measure campaign that would tax the highest income earners for an additional $690 million to spend on schools.</w:t>
      </w:r>
      <w:r w:rsidRPr="000D3AA0">
        <w:rPr>
          <w:color w:val="000000"/>
          <w:sz w:val="28"/>
          <w:szCs w:val="28"/>
        </w:rPr>
        <w:t>”</w:t>
      </w:r>
      <w:r w:rsidRPr="000D3AA0">
        <w:rPr>
          <w:rStyle w:val="FootnoteReference"/>
          <w:color w:val="000000"/>
          <w:sz w:val="28"/>
          <w:szCs w:val="28"/>
        </w:rPr>
        <w:footnoteReference w:id="38"/>
      </w:r>
    </w:p>
    <w:p w14:paraId="03AE0615" w14:textId="09F15B3A" w:rsidR="000A4225" w:rsidRPr="00324AF9" w:rsidRDefault="000A4225" w:rsidP="000A4225">
      <w:pPr>
        <w:pStyle w:val="NormalWeb"/>
        <w:spacing w:before="0" w:beforeAutospacing="0" w:after="0" w:afterAutospacing="0" w:line="259" w:lineRule="auto"/>
        <w:jc w:val="both"/>
        <w:textAlignment w:val="baseline"/>
        <w:rPr>
          <w:color w:val="000000" w:themeColor="text1"/>
          <w:spacing w:val="1"/>
          <w:sz w:val="28"/>
          <w:szCs w:val="28"/>
        </w:rPr>
      </w:pPr>
      <w:r>
        <w:rPr>
          <w:color w:val="2C2C25"/>
          <w:spacing w:val="1"/>
          <w:sz w:val="28"/>
          <w:szCs w:val="28"/>
        </w:rPr>
        <w:tab/>
      </w:r>
      <w:r w:rsidRPr="00324AF9">
        <w:rPr>
          <w:color w:val="000000" w:themeColor="text1"/>
          <w:spacing w:val="1"/>
          <w:sz w:val="28"/>
          <w:szCs w:val="28"/>
        </w:rPr>
        <w:t>A more instructive, and conflicted, approach to increasing membership was present</w:t>
      </w:r>
      <w:r w:rsidR="00062B21" w:rsidRPr="00324AF9">
        <w:rPr>
          <w:color w:val="000000" w:themeColor="text1"/>
          <w:spacing w:val="1"/>
          <w:sz w:val="28"/>
          <w:szCs w:val="28"/>
        </w:rPr>
        <w:t>e</w:t>
      </w:r>
      <w:r w:rsidRPr="00324AF9">
        <w:rPr>
          <w:color w:val="000000" w:themeColor="text1"/>
          <w:spacing w:val="1"/>
          <w:sz w:val="28"/>
          <w:szCs w:val="28"/>
        </w:rPr>
        <w:t>d by the president of the Baltimore Fraternal Order of Police, G</w:t>
      </w:r>
      <w:r w:rsidR="008210D0" w:rsidRPr="00324AF9">
        <w:rPr>
          <w:color w:val="000000" w:themeColor="text1"/>
          <w:spacing w:val="1"/>
          <w:sz w:val="28"/>
          <w:szCs w:val="28"/>
        </w:rPr>
        <w:t>ene</w:t>
      </w:r>
      <w:r w:rsidRPr="00324AF9">
        <w:rPr>
          <w:color w:val="000000" w:themeColor="text1"/>
          <w:spacing w:val="1"/>
          <w:sz w:val="28"/>
          <w:szCs w:val="28"/>
        </w:rPr>
        <w:t xml:space="preserve"> Ryan, who not only said that “</w:t>
      </w:r>
      <w:proofErr w:type="gramStart"/>
      <w:r w:rsidRPr="00324AF9">
        <w:rPr>
          <w:color w:val="000000" w:themeColor="text1"/>
          <w:spacing w:val="1"/>
          <w:sz w:val="28"/>
          <w:szCs w:val="28"/>
        </w:rPr>
        <w:t>the majority of</w:t>
      </w:r>
      <w:proofErr w:type="gramEnd"/>
      <w:r w:rsidRPr="00324AF9">
        <w:rPr>
          <w:color w:val="000000" w:themeColor="text1"/>
          <w:spacing w:val="1"/>
          <w:sz w:val="28"/>
          <w:szCs w:val="28"/>
        </w:rPr>
        <w:t xml:space="preserve"> officers are union members,” but stressed “In 2016, union members voted unanimously to double their dues in order to keep the union solvent. . .”</w:t>
      </w:r>
      <w:r w:rsidRPr="00324AF9">
        <w:rPr>
          <w:rStyle w:val="FootnoteReference"/>
          <w:color w:val="000000" w:themeColor="text1"/>
          <w:spacing w:val="1"/>
          <w:sz w:val="28"/>
          <w:szCs w:val="28"/>
        </w:rPr>
        <w:footnoteReference w:id="39"/>
      </w:r>
      <w:r w:rsidRPr="00324AF9">
        <w:rPr>
          <w:color w:val="000000" w:themeColor="text1"/>
          <w:spacing w:val="1"/>
          <w:sz w:val="28"/>
          <w:szCs w:val="28"/>
        </w:rPr>
        <w:t xml:space="preserve"> </w:t>
      </w:r>
    </w:p>
    <w:p w14:paraId="16C12098" w14:textId="77777777" w:rsidR="001B1BCA" w:rsidRDefault="000A4225" w:rsidP="000A4225">
      <w:pPr>
        <w:pStyle w:val="NormalWeb"/>
        <w:spacing w:before="0" w:beforeAutospacing="0" w:after="0" w:afterAutospacing="0" w:line="259" w:lineRule="auto"/>
        <w:jc w:val="both"/>
        <w:textAlignment w:val="baseline"/>
        <w:rPr>
          <w:color w:val="000000" w:themeColor="text1"/>
          <w:spacing w:val="1"/>
          <w:sz w:val="28"/>
          <w:szCs w:val="28"/>
        </w:rPr>
      </w:pPr>
      <w:r w:rsidRPr="00324AF9">
        <w:rPr>
          <w:color w:val="000000" w:themeColor="text1"/>
          <w:spacing w:val="1"/>
          <w:sz w:val="28"/>
          <w:szCs w:val="28"/>
        </w:rPr>
        <w:tab/>
        <w:t xml:space="preserve">The </w:t>
      </w:r>
      <w:r w:rsidR="00B24DD3">
        <w:rPr>
          <w:color w:val="000000" w:themeColor="text1"/>
          <w:spacing w:val="1"/>
          <w:sz w:val="28"/>
          <w:szCs w:val="28"/>
        </w:rPr>
        <w:t>impact</w:t>
      </w:r>
      <w:r w:rsidRPr="00324AF9">
        <w:rPr>
          <w:color w:val="000000" w:themeColor="text1"/>
          <w:spacing w:val="1"/>
          <w:sz w:val="28"/>
          <w:szCs w:val="28"/>
        </w:rPr>
        <w:t xml:space="preserve"> is that the money was then used to pay legal expenses for six officers criminally charged in the death of Freddy Gray, a young African-American man whose neck was broken while in a police van. The</w:t>
      </w:r>
      <w:r w:rsidR="008210D0" w:rsidRPr="00324AF9">
        <w:rPr>
          <w:color w:val="000000" w:themeColor="text1"/>
          <w:spacing w:val="1"/>
          <w:sz w:val="28"/>
          <w:szCs w:val="28"/>
        </w:rPr>
        <w:t xml:space="preserve"> </w:t>
      </w:r>
      <w:r w:rsidRPr="00324AF9">
        <w:rPr>
          <w:color w:val="000000" w:themeColor="text1"/>
          <w:spacing w:val="1"/>
          <w:sz w:val="28"/>
          <w:szCs w:val="28"/>
        </w:rPr>
        <w:t xml:space="preserve">conduct of police, and </w:t>
      </w:r>
      <w:r w:rsidR="008210D0" w:rsidRPr="00324AF9">
        <w:rPr>
          <w:color w:val="000000" w:themeColor="text1"/>
          <w:spacing w:val="1"/>
          <w:sz w:val="28"/>
          <w:szCs w:val="28"/>
        </w:rPr>
        <w:t xml:space="preserve">their union’s </w:t>
      </w:r>
      <w:r w:rsidRPr="00324AF9">
        <w:rPr>
          <w:color w:val="000000" w:themeColor="text1"/>
          <w:spacing w:val="1"/>
          <w:sz w:val="28"/>
          <w:szCs w:val="28"/>
        </w:rPr>
        <w:t>defen</w:t>
      </w:r>
      <w:r w:rsidR="008210D0" w:rsidRPr="00324AF9">
        <w:rPr>
          <w:color w:val="000000" w:themeColor="text1"/>
          <w:spacing w:val="1"/>
          <w:sz w:val="28"/>
          <w:szCs w:val="28"/>
        </w:rPr>
        <w:t>se of</w:t>
      </w:r>
      <w:r w:rsidRPr="00324AF9">
        <w:rPr>
          <w:color w:val="000000" w:themeColor="text1"/>
          <w:spacing w:val="1"/>
          <w:sz w:val="28"/>
          <w:szCs w:val="28"/>
        </w:rPr>
        <w:t xml:space="preserve"> these officers is </w:t>
      </w:r>
      <w:r w:rsidR="008210D0" w:rsidRPr="00324AF9">
        <w:rPr>
          <w:color w:val="000000" w:themeColor="text1"/>
          <w:spacing w:val="1"/>
          <w:sz w:val="28"/>
          <w:szCs w:val="28"/>
        </w:rPr>
        <w:t xml:space="preserve">a </w:t>
      </w:r>
      <w:r w:rsidRPr="00324AF9">
        <w:rPr>
          <w:color w:val="000000" w:themeColor="text1"/>
          <w:spacing w:val="1"/>
          <w:sz w:val="28"/>
          <w:szCs w:val="28"/>
        </w:rPr>
        <w:t>controversial union practice, of course, but the lesson is that when the union provides benefits, the workers will join</w:t>
      </w:r>
      <w:r w:rsidR="00B24DD3">
        <w:rPr>
          <w:color w:val="000000" w:themeColor="text1"/>
          <w:spacing w:val="1"/>
          <w:sz w:val="28"/>
          <w:szCs w:val="28"/>
        </w:rPr>
        <w:t xml:space="preserve">—and will even vote to </w:t>
      </w:r>
      <w:r w:rsidR="0041250E">
        <w:rPr>
          <w:color w:val="000000" w:themeColor="text1"/>
          <w:spacing w:val="1"/>
          <w:sz w:val="28"/>
          <w:szCs w:val="28"/>
        </w:rPr>
        <w:t>double</w:t>
      </w:r>
      <w:r w:rsidR="00B24DD3">
        <w:rPr>
          <w:color w:val="000000" w:themeColor="text1"/>
          <w:spacing w:val="1"/>
          <w:sz w:val="28"/>
          <w:szCs w:val="28"/>
        </w:rPr>
        <w:t xml:space="preserve"> their union dues!</w:t>
      </w:r>
      <w:r w:rsidR="002F65DA">
        <w:rPr>
          <w:color w:val="000000" w:themeColor="text1"/>
          <w:spacing w:val="1"/>
          <w:sz w:val="28"/>
          <w:szCs w:val="28"/>
        </w:rPr>
        <w:t xml:space="preserve"> </w:t>
      </w:r>
    </w:p>
    <w:p w14:paraId="783717C9" w14:textId="08794435" w:rsidR="000A4225" w:rsidRDefault="001B1BCA" w:rsidP="000A4225">
      <w:pPr>
        <w:pStyle w:val="NormalWeb"/>
        <w:spacing w:before="0" w:beforeAutospacing="0" w:after="0" w:afterAutospacing="0" w:line="259" w:lineRule="auto"/>
        <w:jc w:val="both"/>
        <w:textAlignment w:val="baseline"/>
        <w:rPr>
          <w:color w:val="000000" w:themeColor="text1"/>
          <w:spacing w:val="1"/>
          <w:sz w:val="28"/>
          <w:szCs w:val="28"/>
        </w:rPr>
      </w:pPr>
      <w:r>
        <w:rPr>
          <w:color w:val="000000" w:themeColor="text1"/>
          <w:spacing w:val="1"/>
          <w:sz w:val="28"/>
          <w:szCs w:val="28"/>
        </w:rPr>
        <w:tab/>
      </w:r>
      <w:r w:rsidR="002F65DA">
        <w:rPr>
          <w:color w:val="000000" w:themeColor="text1"/>
          <w:spacing w:val="1"/>
          <w:sz w:val="28"/>
          <w:szCs w:val="28"/>
        </w:rPr>
        <w:t>How would that pass in your local?</w:t>
      </w:r>
    </w:p>
    <w:p w14:paraId="2F3A4B9E" w14:textId="67C97845" w:rsidR="009C6280" w:rsidRDefault="009C6280" w:rsidP="000A4225">
      <w:pPr>
        <w:pStyle w:val="NormalWeb"/>
        <w:spacing w:before="0" w:beforeAutospacing="0" w:after="0" w:afterAutospacing="0" w:line="259" w:lineRule="auto"/>
        <w:jc w:val="both"/>
        <w:textAlignment w:val="baseline"/>
        <w:rPr>
          <w:color w:val="000000" w:themeColor="text1"/>
          <w:spacing w:val="1"/>
          <w:sz w:val="28"/>
          <w:szCs w:val="28"/>
        </w:rPr>
      </w:pPr>
      <w:r>
        <w:rPr>
          <w:color w:val="000000" w:themeColor="text1"/>
          <w:spacing w:val="1"/>
          <w:sz w:val="28"/>
          <w:szCs w:val="28"/>
        </w:rPr>
        <w:tab/>
        <w:t>Most importantly, every union member has to support our original slogan</w:t>
      </w:r>
      <w:r w:rsidR="00DA0B95">
        <w:rPr>
          <w:color w:val="000000" w:themeColor="text1"/>
          <w:spacing w:val="1"/>
          <w:sz w:val="28"/>
          <w:szCs w:val="28"/>
        </w:rPr>
        <w:t xml:space="preserve">     </w:t>
      </w:r>
      <w:proofErr w:type="gramStart"/>
      <w:r w:rsidR="00DA0B95">
        <w:rPr>
          <w:color w:val="000000" w:themeColor="text1"/>
          <w:spacing w:val="1"/>
          <w:sz w:val="28"/>
          <w:szCs w:val="28"/>
        </w:rPr>
        <w:t xml:space="preserve">  </w:t>
      </w:r>
      <w:r>
        <w:rPr>
          <w:color w:val="000000" w:themeColor="text1"/>
          <w:spacing w:val="1"/>
          <w:sz w:val="28"/>
          <w:szCs w:val="28"/>
        </w:rPr>
        <w:t>”An</w:t>
      </w:r>
      <w:proofErr w:type="gramEnd"/>
      <w:r>
        <w:rPr>
          <w:color w:val="000000" w:themeColor="text1"/>
          <w:spacing w:val="1"/>
          <w:sz w:val="28"/>
          <w:szCs w:val="28"/>
        </w:rPr>
        <w:t xml:space="preserve"> injury to one is an injury to all.”  In many states, which continue union security, private sector unions have not been involved in the struggle against </w:t>
      </w:r>
      <w:r w:rsidRPr="00DA0B95">
        <w:rPr>
          <w:i/>
          <w:color w:val="000000" w:themeColor="text1"/>
          <w:spacing w:val="1"/>
          <w:sz w:val="28"/>
          <w:szCs w:val="28"/>
        </w:rPr>
        <w:t>Janus</w:t>
      </w:r>
      <w:r w:rsidR="00DA0B95">
        <w:rPr>
          <w:i/>
          <w:color w:val="000000" w:themeColor="text1"/>
          <w:spacing w:val="1"/>
          <w:sz w:val="28"/>
          <w:szCs w:val="28"/>
        </w:rPr>
        <w:t xml:space="preserve">. </w:t>
      </w:r>
      <w:r w:rsidR="00DA0B95">
        <w:rPr>
          <w:color w:val="000000" w:themeColor="text1"/>
          <w:spacing w:val="1"/>
          <w:sz w:val="28"/>
          <w:szCs w:val="28"/>
        </w:rPr>
        <w:t xml:space="preserve">They figure “it’s not our fight,” but as the private sector unions learned, to their sorrow in states like Wisconsin and Michigan, attacks on the </w:t>
      </w:r>
      <w:r w:rsidR="00212490">
        <w:rPr>
          <w:color w:val="000000" w:themeColor="text1"/>
          <w:spacing w:val="1"/>
          <w:sz w:val="28"/>
          <w:szCs w:val="28"/>
        </w:rPr>
        <w:t>public-sector</w:t>
      </w:r>
      <w:r w:rsidR="00DA0B95">
        <w:rPr>
          <w:color w:val="000000" w:themeColor="text1"/>
          <w:spacing w:val="1"/>
          <w:sz w:val="28"/>
          <w:szCs w:val="28"/>
        </w:rPr>
        <w:t xml:space="preserve"> unions are simply part of a plan to obliterate all unions.</w:t>
      </w:r>
    </w:p>
    <w:p w14:paraId="718B46FF" w14:textId="2422BFAC" w:rsidR="00DA0B95" w:rsidRPr="00DA0B95" w:rsidRDefault="00DA0B95" w:rsidP="000A4225">
      <w:pPr>
        <w:pStyle w:val="NormalWeb"/>
        <w:spacing w:before="0" w:beforeAutospacing="0" w:after="0" w:afterAutospacing="0" w:line="259" w:lineRule="auto"/>
        <w:jc w:val="both"/>
        <w:textAlignment w:val="baseline"/>
        <w:rPr>
          <w:color w:val="000000" w:themeColor="text1"/>
          <w:spacing w:val="1"/>
          <w:sz w:val="28"/>
          <w:szCs w:val="28"/>
        </w:rPr>
      </w:pPr>
      <w:r>
        <w:rPr>
          <w:color w:val="000000" w:themeColor="text1"/>
          <w:spacing w:val="1"/>
          <w:sz w:val="28"/>
          <w:szCs w:val="28"/>
        </w:rPr>
        <w:tab/>
        <w:t>And then they came for us . . .</w:t>
      </w:r>
    </w:p>
    <w:p w14:paraId="04256DA0" w14:textId="355BA9DF" w:rsidR="00DE6B72" w:rsidRDefault="00DE6B72" w:rsidP="000A4225">
      <w:pPr>
        <w:pStyle w:val="NormalWeb"/>
        <w:spacing w:before="0" w:beforeAutospacing="0" w:after="0" w:afterAutospacing="0" w:line="259" w:lineRule="auto"/>
        <w:jc w:val="both"/>
        <w:textAlignment w:val="baseline"/>
        <w:rPr>
          <w:color w:val="000000" w:themeColor="text1"/>
          <w:spacing w:val="1"/>
          <w:sz w:val="28"/>
          <w:szCs w:val="28"/>
        </w:rPr>
      </w:pPr>
    </w:p>
    <w:p w14:paraId="189096BF" w14:textId="7DF3E2D7" w:rsidR="00480BE4" w:rsidRDefault="00480BE4" w:rsidP="000A4225">
      <w:pPr>
        <w:pStyle w:val="NormalWeb"/>
        <w:spacing w:before="0" w:beforeAutospacing="0" w:after="0" w:afterAutospacing="0" w:line="259" w:lineRule="auto"/>
        <w:jc w:val="both"/>
        <w:textAlignment w:val="baseline"/>
        <w:rPr>
          <w:color w:val="000000" w:themeColor="text1"/>
          <w:spacing w:val="1"/>
          <w:sz w:val="28"/>
          <w:szCs w:val="28"/>
        </w:rPr>
      </w:pPr>
    </w:p>
    <w:p w14:paraId="02C247F0" w14:textId="77777777" w:rsidR="00480BE4" w:rsidRDefault="00480BE4" w:rsidP="00480BE4">
      <w:pPr>
        <w:spacing w:after="0" w:line="240" w:lineRule="auto"/>
        <w:jc w:val="center"/>
        <w:rPr>
          <w:rFonts w:ascii="Times New Roman" w:hAnsi="Times New Roman" w:cs="Times New Roman"/>
          <w:sz w:val="40"/>
          <w:szCs w:val="40"/>
          <w:u w:val="single"/>
        </w:rPr>
      </w:pPr>
    </w:p>
    <w:p w14:paraId="483E1E56" w14:textId="2E35788A" w:rsidR="00480BE4" w:rsidRDefault="00480BE4" w:rsidP="00480BE4">
      <w:pPr>
        <w:spacing w:after="0" w:line="240" w:lineRule="auto"/>
        <w:jc w:val="center"/>
        <w:rPr>
          <w:rFonts w:ascii="Times New Roman" w:hAnsi="Times New Roman" w:cs="Times New Roman"/>
          <w:sz w:val="40"/>
          <w:szCs w:val="40"/>
          <w:u w:val="single"/>
        </w:rPr>
      </w:pPr>
    </w:p>
    <w:p w14:paraId="545E1388" w14:textId="38203A99" w:rsidR="00DD2DD8" w:rsidRDefault="00DD2DD8" w:rsidP="00480BE4">
      <w:pPr>
        <w:spacing w:after="0" w:line="240" w:lineRule="auto"/>
        <w:jc w:val="center"/>
        <w:rPr>
          <w:rFonts w:ascii="Times New Roman" w:hAnsi="Times New Roman" w:cs="Times New Roman"/>
          <w:sz w:val="40"/>
          <w:szCs w:val="40"/>
          <w:u w:val="single"/>
        </w:rPr>
      </w:pPr>
    </w:p>
    <w:p w14:paraId="4774D287" w14:textId="77777777" w:rsidR="00DD2DD8" w:rsidRDefault="00DD2DD8" w:rsidP="00480BE4">
      <w:pPr>
        <w:spacing w:after="0" w:line="240" w:lineRule="auto"/>
        <w:jc w:val="center"/>
        <w:rPr>
          <w:rFonts w:ascii="Times New Roman" w:hAnsi="Times New Roman" w:cs="Times New Roman"/>
          <w:sz w:val="40"/>
          <w:szCs w:val="40"/>
          <w:u w:val="single"/>
        </w:rPr>
      </w:pPr>
    </w:p>
    <w:p w14:paraId="3BB0F652" w14:textId="77777777" w:rsidR="00480BE4" w:rsidRDefault="00480BE4" w:rsidP="00480BE4">
      <w:pPr>
        <w:spacing w:after="0" w:line="240" w:lineRule="auto"/>
        <w:jc w:val="center"/>
        <w:rPr>
          <w:rFonts w:ascii="Times New Roman" w:hAnsi="Times New Roman" w:cs="Times New Roman"/>
          <w:sz w:val="40"/>
          <w:szCs w:val="40"/>
          <w:u w:val="single"/>
        </w:rPr>
      </w:pPr>
    </w:p>
    <w:p w14:paraId="3A026671" w14:textId="559E3B75" w:rsidR="00480BE4" w:rsidRPr="00DD2DD8" w:rsidRDefault="00596345" w:rsidP="00DD2DD8">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8"/>
          <w:szCs w:val="28"/>
        </w:rPr>
      </w:pPr>
      <w:r w:rsidRPr="00DD2DD8">
        <w:rPr>
          <w:rFonts w:ascii="Times New Roman" w:hAnsi="Times New Roman" w:cs="Times New Roman"/>
          <w:sz w:val="28"/>
          <w:szCs w:val="28"/>
        </w:rPr>
        <w:t xml:space="preserve">Bill Barry is a retired union organizer and educator who lives in Baltimore, MD. He is the author of </w:t>
      </w:r>
      <w:r w:rsidRPr="00DD2DD8">
        <w:rPr>
          <w:rFonts w:ascii="Times New Roman" w:hAnsi="Times New Roman" w:cs="Times New Roman"/>
          <w:i/>
          <w:sz w:val="28"/>
          <w:szCs w:val="28"/>
        </w:rPr>
        <w:t>Closing Up the Open Shop: A Guide to Internal Organizing,</w:t>
      </w:r>
      <w:r w:rsidRPr="00DD2DD8">
        <w:rPr>
          <w:rFonts w:ascii="Times New Roman" w:hAnsi="Times New Roman" w:cs="Times New Roman"/>
          <w:sz w:val="28"/>
          <w:szCs w:val="28"/>
        </w:rPr>
        <w:t xml:space="preserve"> </w:t>
      </w:r>
      <w:r w:rsidRPr="00DD2DD8">
        <w:rPr>
          <w:rFonts w:ascii="Times New Roman" w:hAnsi="Times New Roman" w:cs="Times New Roman"/>
          <w:i/>
          <w:sz w:val="28"/>
          <w:szCs w:val="28"/>
        </w:rPr>
        <w:t>Don’t Trump on Us: Making Our Unions Great</w:t>
      </w:r>
      <w:r w:rsidRPr="00DD2DD8">
        <w:rPr>
          <w:rFonts w:ascii="Times New Roman" w:hAnsi="Times New Roman" w:cs="Times New Roman"/>
          <w:sz w:val="28"/>
          <w:szCs w:val="28"/>
        </w:rPr>
        <w:t xml:space="preserve"> </w:t>
      </w:r>
      <w:r w:rsidR="002A006F">
        <w:rPr>
          <w:rFonts w:ascii="Times New Roman" w:hAnsi="Times New Roman" w:cs="Times New Roman"/>
          <w:i/>
          <w:sz w:val="28"/>
          <w:szCs w:val="28"/>
        </w:rPr>
        <w:t>A</w:t>
      </w:r>
      <w:r w:rsidRPr="002A006F">
        <w:rPr>
          <w:rFonts w:ascii="Times New Roman" w:hAnsi="Times New Roman" w:cs="Times New Roman"/>
          <w:i/>
          <w:sz w:val="28"/>
          <w:szCs w:val="28"/>
        </w:rPr>
        <w:t>gain</w:t>
      </w:r>
      <w:r w:rsidRPr="00DD2DD8">
        <w:rPr>
          <w:rFonts w:ascii="Times New Roman" w:hAnsi="Times New Roman" w:cs="Times New Roman"/>
          <w:sz w:val="28"/>
          <w:szCs w:val="28"/>
        </w:rPr>
        <w:t xml:space="preserve"> and </w:t>
      </w:r>
      <w:r w:rsidRPr="00DD2DD8">
        <w:rPr>
          <w:rFonts w:ascii="Times New Roman" w:hAnsi="Times New Roman" w:cs="Times New Roman"/>
          <w:i/>
          <w:sz w:val="28"/>
          <w:szCs w:val="28"/>
        </w:rPr>
        <w:t>I Just Got Elected, Now What:</w:t>
      </w:r>
      <w:r w:rsidRPr="00DD2DD8">
        <w:rPr>
          <w:rFonts w:ascii="Times New Roman" w:hAnsi="Times New Roman" w:cs="Times New Roman"/>
          <w:sz w:val="28"/>
          <w:szCs w:val="28"/>
        </w:rPr>
        <w:t xml:space="preserve"> </w:t>
      </w:r>
      <w:r w:rsidRPr="00DD2DD8">
        <w:rPr>
          <w:rFonts w:ascii="Times New Roman" w:hAnsi="Times New Roman" w:cs="Times New Roman"/>
          <w:i/>
          <w:sz w:val="28"/>
          <w:szCs w:val="28"/>
        </w:rPr>
        <w:t xml:space="preserve">A New </w:t>
      </w:r>
      <w:r w:rsidR="00DD2DD8">
        <w:rPr>
          <w:rFonts w:ascii="Times New Roman" w:hAnsi="Times New Roman" w:cs="Times New Roman"/>
          <w:i/>
          <w:sz w:val="28"/>
          <w:szCs w:val="28"/>
        </w:rPr>
        <w:t>U</w:t>
      </w:r>
      <w:r w:rsidRPr="00DD2DD8">
        <w:rPr>
          <w:rFonts w:ascii="Times New Roman" w:hAnsi="Times New Roman" w:cs="Times New Roman"/>
          <w:i/>
          <w:sz w:val="28"/>
          <w:szCs w:val="28"/>
        </w:rPr>
        <w:t>nion Officer’s Guide</w:t>
      </w:r>
      <w:r w:rsidRPr="00DD2DD8">
        <w:rPr>
          <w:rFonts w:ascii="Times New Roman" w:hAnsi="Times New Roman" w:cs="Times New Roman"/>
          <w:sz w:val="28"/>
          <w:szCs w:val="28"/>
        </w:rPr>
        <w:t xml:space="preserve">. He can be contacted at </w:t>
      </w:r>
      <w:hyperlink r:id="rId41" w:history="1">
        <w:r w:rsidR="00DD2DD8" w:rsidRPr="00236BE8">
          <w:rPr>
            <w:rStyle w:val="Hyperlink"/>
            <w:rFonts w:ascii="Times New Roman" w:hAnsi="Times New Roman" w:cs="Times New Roman"/>
            <w:sz w:val="28"/>
            <w:szCs w:val="28"/>
          </w:rPr>
          <w:t>billbarry21214@gmail.com</w:t>
        </w:r>
      </w:hyperlink>
      <w:r w:rsidR="00DD2DD8">
        <w:rPr>
          <w:rFonts w:ascii="Times New Roman" w:hAnsi="Times New Roman" w:cs="Times New Roman"/>
          <w:sz w:val="28"/>
          <w:szCs w:val="28"/>
        </w:rPr>
        <w:t xml:space="preserve"> </w:t>
      </w:r>
    </w:p>
    <w:p w14:paraId="62E17A76" w14:textId="3859571B" w:rsidR="00480BE4" w:rsidRPr="00DD7CBF" w:rsidRDefault="00480BE4" w:rsidP="00480BE4">
      <w:pPr>
        <w:spacing w:after="0" w:line="240" w:lineRule="auto"/>
        <w:jc w:val="center"/>
        <w:rPr>
          <w:rFonts w:ascii="Times New Roman" w:hAnsi="Times New Roman" w:cs="Times New Roman"/>
          <w:sz w:val="52"/>
          <w:szCs w:val="52"/>
        </w:rPr>
      </w:pPr>
      <w:r w:rsidRPr="00DD7CBF">
        <w:rPr>
          <w:rFonts w:ascii="Times New Roman" w:hAnsi="Times New Roman" w:cs="Times New Roman"/>
          <w:sz w:val="52"/>
          <w:szCs w:val="52"/>
        </w:rPr>
        <w:lastRenderedPageBreak/>
        <w:t>TWO MODELS OF UNIONISM</w:t>
      </w:r>
    </w:p>
    <w:p w14:paraId="7F23F78D" w14:textId="77777777" w:rsidR="00480BE4" w:rsidRPr="00B5449A" w:rsidRDefault="00480BE4" w:rsidP="00480BE4">
      <w:pPr>
        <w:spacing w:after="0" w:line="240" w:lineRule="auto"/>
        <w:jc w:val="center"/>
        <w:rPr>
          <w:rFonts w:ascii="Times New Roman" w:hAnsi="Times New Roman" w:cs="Times New Roman"/>
          <w:sz w:val="48"/>
          <w:szCs w:val="48"/>
        </w:rPr>
      </w:pPr>
    </w:p>
    <w:p w14:paraId="21DCD1A3" w14:textId="77777777" w:rsidR="00480BE4" w:rsidRPr="00480BE4" w:rsidRDefault="00480BE4" w:rsidP="00480BE4">
      <w:pPr>
        <w:spacing w:after="0"/>
        <w:jc w:val="both"/>
        <w:rPr>
          <w:rFonts w:ascii="Times New Roman" w:hAnsi="Times New Roman" w:cs="Times New Roman"/>
          <w:sz w:val="28"/>
          <w:szCs w:val="28"/>
        </w:rPr>
      </w:pPr>
      <w:r w:rsidRPr="00B5449A">
        <w:rPr>
          <w:rFonts w:ascii="Times New Roman" w:hAnsi="Times New Roman" w:cs="Times New Roman"/>
        </w:rPr>
        <w:tab/>
      </w:r>
      <w:r w:rsidRPr="00480BE4">
        <w:rPr>
          <w:rFonts w:ascii="Times New Roman" w:hAnsi="Times New Roman" w:cs="Times New Roman"/>
          <w:sz w:val="28"/>
          <w:szCs w:val="28"/>
        </w:rPr>
        <w:t xml:space="preserve">When unions were first organized, the workers’ success depended on total membership involvement since the early organizations had no resources except the passions of the members and their communities. As unions became more established, this </w:t>
      </w:r>
      <w:r w:rsidRPr="00480BE4">
        <w:rPr>
          <w:rFonts w:ascii="Times New Roman" w:hAnsi="Times New Roman" w:cs="Times New Roman"/>
          <w:b/>
          <w:sz w:val="28"/>
          <w:szCs w:val="28"/>
        </w:rPr>
        <w:t>Organizing Model of Unionism</w:t>
      </w:r>
      <w:r w:rsidRPr="00480BE4">
        <w:rPr>
          <w:rFonts w:ascii="Times New Roman" w:hAnsi="Times New Roman" w:cs="Times New Roman"/>
          <w:sz w:val="28"/>
          <w:szCs w:val="28"/>
        </w:rPr>
        <w:t xml:space="preserve"> gradually was replaced by </w:t>
      </w:r>
      <w:r w:rsidRPr="00480BE4">
        <w:rPr>
          <w:rFonts w:ascii="Times New Roman" w:hAnsi="Times New Roman" w:cs="Times New Roman"/>
          <w:b/>
          <w:sz w:val="28"/>
          <w:szCs w:val="28"/>
        </w:rPr>
        <w:t>The Servicing Model of</w:t>
      </w:r>
      <w:r w:rsidRPr="00480BE4">
        <w:rPr>
          <w:rFonts w:ascii="Times New Roman" w:hAnsi="Times New Roman" w:cs="Times New Roman"/>
          <w:sz w:val="28"/>
          <w:szCs w:val="28"/>
        </w:rPr>
        <w:t xml:space="preserve"> </w:t>
      </w:r>
      <w:r w:rsidRPr="00480BE4">
        <w:rPr>
          <w:rFonts w:ascii="Times New Roman" w:hAnsi="Times New Roman" w:cs="Times New Roman"/>
          <w:b/>
          <w:sz w:val="28"/>
          <w:szCs w:val="28"/>
        </w:rPr>
        <w:t>Unionism</w:t>
      </w:r>
      <w:r w:rsidRPr="00480BE4">
        <w:rPr>
          <w:rFonts w:ascii="Times New Roman" w:hAnsi="Times New Roman" w:cs="Times New Roman"/>
          <w:sz w:val="28"/>
          <w:szCs w:val="28"/>
        </w:rPr>
        <w:t xml:space="preserve">, which became the dominant structure for unions. In the mid-1990’s, as some union officers recognized the desperate situation for unionism, </w:t>
      </w:r>
      <w:r w:rsidRPr="00480BE4">
        <w:rPr>
          <w:rFonts w:ascii="Times New Roman" w:hAnsi="Times New Roman" w:cs="Times New Roman"/>
          <w:b/>
          <w:sz w:val="28"/>
          <w:szCs w:val="28"/>
        </w:rPr>
        <w:t>The Organizing Model</w:t>
      </w:r>
      <w:r w:rsidRPr="00480BE4">
        <w:rPr>
          <w:rFonts w:ascii="Times New Roman" w:hAnsi="Times New Roman" w:cs="Times New Roman"/>
          <w:sz w:val="28"/>
          <w:szCs w:val="28"/>
        </w:rPr>
        <w:t xml:space="preserve"> was revived, at least as a discussion topic.</w:t>
      </w:r>
    </w:p>
    <w:p w14:paraId="2F6325F8" w14:textId="77777777" w:rsidR="00480BE4" w:rsidRPr="00480BE4" w:rsidRDefault="00480BE4" w:rsidP="00480BE4">
      <w:pPr>
        <w:spacing w:after="0"/>
        <w:jc w:val="both"/>
        <w:rPr>
          <w:rFonts w:ascii="Times New Roman" w:hAnsi="Times New Roman" w:cs="Times New Roman"/>
          <w:sz w:val="28"/>
          <w:szCs w:val="28"/>
        </w:rPr>
      </w:pPr>
      <w:r w:rsidRPr="00480BE4">
        <w:rPr>
          <w:rFonts w:ascii="Times New Roman" w:hAnsi="Times New Roman" w:cs="Times New Roman"/>
          <w:sz w:val="28"/>
          <w:szCs w:val="28"/>
        </w:rPr>
        <w:tab/>
        <w:t>This chart shows the differences between the two models.</w:t>
      </w:r>
    </w:p>
    <w:p w14:paraId="09B46713" w14:textId="77777777" w:rsidR="00480BE4" w:rsidRPr="00B5449A" w:rsidRDefault="00480BE4" w:rsidP="00480BE4">
      <w:pPr>
        <w:spacing w:after="0" w:line="240" w:lineRule="auto"/>
        <w:jc w:val="both"/>
        <w:rPr>
          <w:rFonts w:ascii="Times New Roman" w:hAnsi="Times New Roman" w:cs="Times New Roman"/>
        </w:rPr>
      </w:pPr>
    </w:p>
    <w:p w14:paraId="68E2FE6B" w14:textId="4A5CF81D" w:rsidR="00480BE4" w:rsidRPr="00480BE4" w:rsidRDefault="00480BE4" w:rsidP="00480BE4">
      <w:pPr>
        <w:spacing w:after="0" w:line="240" w:lineRule="auto"/>
        <w:jc w:val="both"/>
        <w:rPr>
          <w:rFonts w:ascii="Times New Roman" w:hAnsi="Times New Roman" w:cs="Times New Roman"/>
          <w:sz w:val="24"/>
          <w:szCs w:val="24"/>
          <w:u w:val="words"/>
        </w:rPr>
      </w:pPr>
      <w:r w:rsidRPr="00480BE4">
        <w:rPr>
          <w:rFonts w:ascii="Times New Roman" w:hAnsi="Times New Roman" w:cs="Times New Roman"/>
          <w:sz w:val="32"/>
          <w:szCs w:val="32"/>
          <w:u w:val="words"/>
        </w:rPr>
        <w:t>ORGANIZING MODEL</w:t>
      </w:r>
      <w:r w:rsidRPr="00480BE4">
        <w:rPr>
          <w:rFonts w:ascii="Times New Roman" w:hAnsi="Times New Roman" w:cs="Times New Roman"/>
          <w:sz w:val="24"/>
          <w:szCs w:val="24"/>
          <w:u w:val="words"/>
        </w:rPr>
        <w:t xml:space="preserve">                    </w:t>
      </w:r>
      <w:r w:rsidRPr="00480BE4">
        <w:rPr>
          <w:rFonts w:ascii="Times New Roman" w:hAnsi="Times New Roman" w:cs="Times New Roman"/>
          <w:sz w:val="32"/>
          <w:szCs w:val="32"/>
          <w:u w:val="words"/>
        </w:rPr>
        <w:t>SERVICING MODEL</w:t>
      </w:r>
      <w:r w:rsidRPr="00480BE4">
        <w:rPr>
          <w:rFonts w:ascii="Times New Roman" w:hAnsi="Times New Roman" w:cs="Times New Roman"/>
          <w:sz w:val="24"/>
          <w:szCs w:val="24"/>
          <w:u w:val="words"/>
        </w:rPr>
        <w:t xml:space="preserve"> </w:t>
      </w:r>
    </w:p>
    <w:p w14:paraId="674749C0" w14:textId="77777777" w:rsidR="00480BE4" w:rsidRPr="00480BE4" w:rsidRDefault="00480BE4" w:rsidP="00480BE4">
      <w:pPr>
        <w:spacing w:after="0" w:line="240" w:lineRule="auto"/>
        <w:jc w:val="both"/>
        <w:rPr>
          <w:rFonts w:ascii="Times New Roman" w:hAnsi="Times New Roman" w:cs="Times New Roman"/>
          <w:sz w:val="24"/>
          <w:szCs w:val="24"/>
        </w:rPr>
      </w:pPr>
    </w:p>
    <w:p w14:paraId="34E546C2" w14:textId="77777777" w:rsidR="00480BE4" w:rsidRPr="00480BE4" w:rsidRDefault="00480BE4" w:rsidP="00480BE4">
      <w:pPr>
        <w:spacing w:after="0" w:line="240" w:lineRule="auto"/>
        <w:jc w:val="both"/>
        <w:rPr>
          <w:rFonts w:ascii="Times New Roman" w:hAnsi="Times New Roman" w:cs="Times New Roman"/>
          <w:sz w:val="24"/>
          <w:szCs w:val="24"/>
        </w:rPr>
      </w:pPr>
      <w:r w:rsidRPr="00480BE4">
        <w:rPr>
          <w:rFonts w:ascii="Times New Roman" w:hAnsi="Times New Roman" w:cs="Times New Roman"/>
          <w:sz w:val="24"/>
          <w:szCs w:val="24"/>
        </w:rPr>
        <w:t>Proactive</w:t>
      </w:r>
      <w:r w:rsidRPr="00480BE4">
        <w:rPr>
          <w:rFonts w:ascii="Times New Roman" w:hAnsi="Times New Roman" w:cs="Times New Roman"/>
          <w:sz w:val="24"/>
          <w:szCs w:val="24"/>
        </w:rPr>
        <w:tab/>
      </w:r>
      <w:r w:rsidRPr="00480BE4">
        <w:rPr>
          <w:rFonts w:ascii="Times New Roman" w:hAnsi="Times New Roman" w:cs="Times New Roman"/>
          <w:sz w:val="24"/>
          <w:szCs w:val="24"/>
        </w:rPr>
        <w:tab/>
      </w:r>
      <w:r w:rsidRPr="00480BE4">
        <w:rPr>
          <w:rFonts w:ascii="Times New Roman" w:hAnsi="Times New Roman" w:cs="Times New Roman"/>
          <w:sz w:val="24"/>
          <w:szCs w:val="24"/>
        </w:rPr>
        <w:tab/>
      </w:r>
      <w:r w:rsidRPr="00480BE4">
        <w:rPr>
          <w:rFonts w:ascii="Times New Roman" w:hAnsi="Times New Roman" w:cs="Times New Roman"/>
          <w:sz w:val="24"/>
          <w:szCs w:val="24"/>
        </w:rPr>
        <w:tab/>
      </w:r>
      <w:proofErr w:type="gramStart"/>
      <w:r w:rsidRPr="00480BE4">
        <w:rPr>
          <w:rFonts w:ascii="Times New Roman" w:hAnsi="Times New Roman" w:cs="Times New Roman"/>
          <w:sz w:val="24"/>
          <w:szCs w:val="24"/>
        </w:rPr>
        <w:tab/>
        <w:t xml:space="preserve">  Reactive</w:t>
      </w:r>
      <w:proofErr w:type="gramEnd"/>
    </w:p>
    <w:p w14:paraId="5AD84B8E" w14:textId="77777777" w:rsidR="00480BE4" w:rsidRPr="00480BE4" w:rsidRDefault="00480BE4" w:rsidP="00480BE4">
      <w:pPr>
        <w:spacing w:after="0" w:line="240" w:lineRule="auto"/>
        <w:jc w:val="both"/>
        <w:rPr>
          <w:rFonts w:ascii="Times New Roman" w:hAnsi="Times New Roman" w:cs="Times New Roman"/>
          <w:sz w:val="24"/>
          <w:szCs w:val="24"/>
        </w:rPr>
      </w:pPr>
      <w:r w:rsidRPr="00480BE4">
        <w:rPr>
          <w:rFonts w:ascii="Times New Roman" w:hAnsi="Times New Roman" w:cs="Times New Roman"/>
          <w:sz w:val="24"/>
          <w:szCs w:val="24"/>
        </w:rPr>
        <w:tab/>
      </w:r>
      <w:r w:rsidRPr="00480BE4">
        <w:rPr>
          <w:rFonts w:ascii="Times New Roman" w:hAnsi="Times New Roman" w:cs="Times New Roman"/>
          <w:sz w:val="24"/>
          <w:szCs w:val="24"/>
        </w:rPr>
        <w:tab/>
      </w:r>
      <w:r w:rsidRPr="00480BE4">
        <w:rPr>
          <w:rFonts w:ascii="Times New Roman" w:hAnsi="Times New Roman" w:cs="Times New Roman"/>
          <w:sz w:val="24"/>
          <w:szCs w:val="24"/>
        </w:rPr>
        <w:tab/>
      </w:r>
      <w:r w:rsidRPr="00480BE4">
        <w:rPr>
          <w:rFonts w:ascii="Times New Roman" w:hAnsi="Times New Roman" w:cs="Times New Roman"/>
          <w:sz w:val="24"/>
          <w:szCs w:val="24"/>
        </w:rPr>
        <w:tab/>
      </w:r>
      <w:r w:rsidRPr="00480BE4">
        <w:rPr>
          <w:rFonts w:ascii="Times New Roman" w:hAnsi="Times New Roman" w:cs="Times New Roman"/>
          <w:sz w:val="24"/>
          <w:szCs w:val="24"/>
        </w:rPr>
        <w:tab/>
      </w:r>
      <w:r w:rsidRPr="00480BE4">
        <w:rPr>
          <w:rFonts w:ascii="Times New Roman" w:hAnsi="Times New Roman" w:cs="Times New Roman"/>
          <w:sz w:val="24"/>
          <w:szCs w:val="24"/>
        </w:rPr>
        <w:tab/>
        <w:t xml:space="preserve"> </w:t>
      </w:r>
    </w:p>
    <w:p w14:paraId="36D76093" w14:textId="77777777" w:rsidR="00480BE4" w:rsidRPr="00480BE4" w:rsidRDefault="00480BE4" w:rsidP="00480BE4">
      <w:pPr>
        <w:spacing w:after="0" w:line="240" w:lineRule="auto"/>
        <w:jc w:val="both"/>
        <w:rPr>
          <w:rFonts w:ascii="Times New Roman" w:hAnsi="Times New Roman" w:cs="Times New Roman"/>
          <w:sz w:val="24"/>
          <w:szCs w:val="24"/>
        </w:rPr>
      </w:pPr>
      <w:r w:rsidRPr="00480BE4">
        <w:rPr>
          <w:rFonts w:ascii="Times New Roman" w:hAnsi="Times New Roman" w:cs="Times New Roman"/>
          <w:sz w:val="24"/>
          <w:szCs w:val="24"/>
        </w:rPr>
        <w:t>Independent of management</w:t>
      </w:r>
      <w:r w:rsidRPr="00480BE4">
        <w:rPr>
          <w:rFonts w:ascii="Times New Roman" w:hAnsi="Times New Roman" w:cs="Times New Roman"/>
          <w:sz w:val="24"/>
          <w:szCs w:val="24"/>
        </w:rPr>
        <w:tab/>
        <w:t xml:space="preserve">                          Dependent upon management</w:t>
      </w:r>
    </w:p>
    <w:p w14:paraId="7FA0C702" w14:textId="77777777" w:rsidR="00480BE4" w:rsidRPr="00480BE4" w:rsidRDefault="00480BE4" w:rsidP="00480BE4">
      <w:pPr>
        <w:spacing w:after="0" w:line="240" w:lineRule="auto"/>
        <w:jc w:val="both"/>
        <w:rPr>
          <w:rFonts w:ascii="Times New Roman" w:hAnsi="Times New Roman" w:cs="Times New Roman"/>
          <w:sz w:val="24"/>
          <w:szCs w:val="24"/>
        </w:rPr>
      </w:pPr>
      <w:r w:rsidRPr="00480BE4">
        <w:rPr>
          <w:rFonts w:ascii="Times New Roman" w:hAnsi="Times New Roman" w:cs="Times New Roman"/>
          <w:sz w:val="24"/>
          <w:szCs w:val="24"/>
        </w:rPr>
        <w:tab/>
      </w:r>
      <w:r w:rsidRPr="00480BE4">
        <w:rPr>
          <w:rFonts w:ascii="Times New Roman" w:hAnsi="Times New Roman" w:cs="Times New Roman"/>
          <w:sz w:val="24"/>
          <w:szCs w:val="24"/>
        </w:rPr>
        <w:tab/>
      </w:r>
      <w:r w:rsidRPr="00480BE4">
        <w:rPr>
          <w:rFonts w:ascii="Times New Roman" w:hAnsi="Times New Roman" w:cs="Times New Roman"/>
          <w:sz w:val="24"/>
          <w:szCs w:val="24"/>
        </w:rPr>
        <w:tab/>
      </w:r>
      <w:r w:rsidRPr="00480BE4">
        <w:rPr>
          <w:rFonts w:ascii="Times New Roman" w:hAnsi="Times New Roman" w:cs="Times New Roman"/>
          <w:sz w:val="24"/>
          <w:szCs w:val="24"/>
        </w:rPr>
        <w:tab/>
      </w:r>
    </w:p>
    <w:p w14:paraId="55FF8F3C" w14:textId="77777777" w:rsidR="00480BE4" w:rsidRPr="00480BE4" w:rsidRDefault="00480BE4" w:rsidP="00480BE4">
      <w:pPr>
        <w:spacing w:after="0" w:line="240" w:lineRule="auto"/>
        <w:jc w:val="both"/>
        <w:rPr>
          <w:rFonts w:ascii="Times New Roman" w:hAnsi="Times New Roman" w:cs="Times New Roman"/>
          <w:sz w:val="24"/>
          <w:szCs w:val="24"/>
        </w:rPr>
      </w:pPr>
      <w:r w:rsidRPr="00480BE4">
        <w:rPr>
          <w:rFonts w:ascii="Times New Roman" w:hAnsi="Times New Roman" w:cs="Times New Roman"/>
          <w:sz w:val="24"/>
          <w:szCs w:val="24"/>
        </w:rPr>
        <w:t>Actively involves members in all decisions</w:t>
      </w:r>
      <w:proofErr w:type="gramStart"/>
      <w:r w:rsidRPr="00480BE4">
        <w:rPr>
          <w:rFonts w:ascii="Times New Roman" w:hAnsi="Times New Roman" w:cs="Times New Roman"/>
          <w:sz w:val="24"/>
          <w:szCs w:val="24"/>
        </w:rPr>
        <w:tab/>
        <w:t xml:space="preserve">  Union</w:t>
      </w:r>
      <w:proofErr w:type="gramEnd"/>
      <w:r w:rsidRPr="00480BE4">
        <w:rPr>
          <w:rFonts w:ascii="Times New Roman" w:hAnsi="Times New Roman" w:cs="Times New Roman"/>
          <w:sz w:val="24"/>
          <w:szCs w:val="24"/>
        </w:rPr>
        <w:t xml:space="preserve"> officers “solve problems” for                                                               </w:t>
      </w:r>
    </w:p>
    <w:p w14:paraId="4826E636" w14:textId="77777777" w:rsidR="00480BE4" w:rsidRPr="00480BE4" w:rsidRDefault="00480BE4" w:rsidP="00480BE4">
      <w:pPr>
        <w:spacing w:after="0" w:line="240" w:lineRule="auto"/>
        <w:jc w:val="both"/>
        <w:rPr>
          <w:rFonts w:ascii="Times New Roman" w:hAnsi="Times New Roman" w:cs="Times New Roman"/>
          <w:sz w:val="24"/>
          <w:szCs w:val="24"/>
        </w:rPr>
      </w:pPr>
      <w:r w:rsidRPr="00480BE4">
        <w:rPr>
          <w:rFonts w:ascii="Times New Roman" w:hAnsi="Times New Roman" w:cs="Times New Roman"/>
          <w:sz w:val="24"/>
          <w:szCs w:val="24"/>
        </w:rPr>
        <w:t xml:space="preserve">                                                                          members in response to complaints or</w:t>
      </w:r>
    </w:p>
    <w:p w14:paraId="175A714C" w14:textId="77777777" w:rsidR="00480BE4" w:rsidRPr="00480BE4" w:rsidRDefault="00480BE4" w:rsidP="00480BE4">
      <w:pPr>
        <w:spacing w:after="0" w:line="240" w:lineRule="auto"/>
        <w:jc w:val="both"/>
        <w:rPr>
          <w:rFonts w:ascii="Times New Roman" w:hAnsi="Times New Roman" w:cs="Times New Roman"/>
          <w:sz w:val="24"/>
          <w:szCs w:val="24"/>
        </w:rPr>
      </w:pPr>
      <w:r w:rsidRPr="00480BE4">
        <w:rPr>
          <w:rFonts w:ascii="Times New Roman" w:hAnsi="Times New Roman" w:cs="Times New Roman"/>
          <w:sz w:val="24"/>
          <w:szCs w:val="24"/>
        </w:rPr>
        <w:t xml:space="preserve">                                                                           requests</w:t>
      </w:r>
    </w:p>
    <w:p w14:paraId="03B9359F" w14:textId="77777777" w:rsidR="00480BE4" w:rsidRPr="00480BE4" w:rsidRDefault="00480BE4" w:rsidP="00480BE4">
      <w:pPr>
        <w:spacing w:after="0" w:line="240" w:lineRule="auto"/>
        <w:jc w:val="both"/>
        <w:rPr>
          <w:rFonts w:ascii="Times New Roman" w:hAnsi="Times New Roman" w:cs="Times New Roman"/>
          <w:sz w:val="24"/>
          <w:szCs w:val="24"/>
        </w:rPr>
      </w:pPr>
    </w:p>
    <w:p w14:paraId="734AD366" w14:textId="77777777" w:rsidR="00480BE4" w:rsidRPr="00480BE4" w:rsidRDefault="00480BE4" w:rsidP="00480BE4">
      <w:pPr>
        <w:spacing w:after="0" w:line="240" w:lineRule="auto"/>
        <w:jc w:val="both"/>
        <w:rPr>
          <w:rFonts w:ascii="Times New Roman" w:hAnsi="Times New Roman" w:cs="Times New Roman"/>
          <w:sz w:val="24"/>
          <w:szCs w:val="24"/>
        </w:rPr>
      </w:pPr>
      <w:r w:rsidRPr="00480BE4">
        <w:rPr>
          <w:rFonts w:ascii="Times New Roman" w:hAnsi="Times New Roman" w:cs="Times New Roman"/>
          <w:sz w:val="24"/>
          <w:szCs w:val="24"/>
        </w:rPr>
        <w:t>Creates many activities in workplace</w:t>
      </w:r>
      <w:r w:rsidRPr="00480BE4">
        <w:rPr>
          <w:rFonts w:ascii="Times New Roman" w:hAnsi="Times New Roman" w:cs="Times New Roman"/>
          <w:sz w:val="24"/>
          <w:szCs w:val="24"/>
        </w:rPr>
        <w:tab/>
      </w:r>
      <w:proofErr w:type="gramStart"/>
      <w:r w:rsidRPr="00480BE4">
        <w:rPr>
          <w:rFonts w:ascii="Times New Roman" w:hAnsi="Times New Roman" w:cs="Times New Roman"/>
          <w:sz w:val="24"/>
          <w:szCs w:val="24"/>
        </w:rPr>
        <w:tab/>
        <w:t xml:space="preserve">  Total</w:t>
      </w:r>
      <w:proofErr w:type="gramEnd"/>
      <w:r w:rsidRPr="00480BE4">
        <w:rPr>
          <w:rFonts w:ascii="Times New Roman" w:hAnsi="Times New Roman" w:cs="Times New Roman"/>
          <w:sz w:val="24"/>
          <w:szCs w:val="24"/>
        </w:rPr>
        <w:t xml:space="preserve"> reliance on grievance and arbitration</w:t>
      </w:r>
    </w:p>
    <w:p w14:paraId="189CEA91" w14:textId="77777777" w:rsidR="00480BE4" w:rsidRPr="00480BE4" w:rsidRDefault="00480BE4" w:rsidP="00480BE4">
      <w:pPr>
        <w:spacing w:after="0" w:line="240" w:lineRule="auto"/>
        <w:jc w:val="both"/>
        <w:rPr>
          <w:rFonts w:ascii="Times New Roman" w:hAnsi="Times New Roman" w:cs="Times New Roman"/>
          <w:sz w:val="24"/>
          <w:szCs w:val="24"/>
        </w:rPr>
      </w:pPr>
    </w:p>
    <w:p w14:paraId="56DF6F8D" w14:textId="77777777" w:rsidR="00480BE4" w:rsidRPr="00480BE4" w:rsidRDefault="00480BE4" w:rsidP="00480BE4">
      <w:pPr>
        <w:spacing w:after="0" w:line="240" w:lineRule="auto"/>
        <w:jc w:val="both"/>
        <w:rPr>
          <w:rFonts w:ascii="Times New Roman" w:hAnsi="Times New Roman" w:cs="Times New Roman"/>
          <w:sz w:val="24"/>
          <w:szCs w:val="24"/>
        </w:rPr>
      </w:pPr>
      <w:r w:rsidRPr="00480BE4">
        <w:rPr>
          <w:rFonts w:ascii="Times New Roman" w:hAnsi="Times New Roman" w:cs="Times New Roman"/>
          <w:sz w:val="24"/>
          <w:szCs w:val="24"/>
        </w:rPr>
        <w:t>Constantly negotiating for improvements</w:t>
      </w:r>
      <w:proofErr w:type="gramStart"/>
      <w:r w:rsidRPr="00480BE4">
        <w:rPr>
          <w:rFonts w:ascii="Times New Roman" w:hAnsi="Times New Roman" w:cs="Times New Roman"/>
          <w:sz w:val="24"/>
          <w:szCs w:val="24"/>
        </w:rPr>
        <w:tab/>
        <w:t xml:space="preserve">  Waits</w:t>
      </w:r>
      <w:proofErr w:type="gramEnd"/>
      <w:r w:rsidRPr="00480BE4">
        <w:rPr>
          <w:rFonts w:ascii="Times New Roman" w:hAnsi="Times New Roman" w:cs="Times New Roman"/>
          <w:sz w:val="24"/>
          <w:szCs w:val="24"/>
        </w:rPr>
        <w:t xml:space="preserve"> for regularly scheduled contract dates</w:t>
      </w:r>
    </w:p>
    <w:p w14:paraId="54C75AE0" w14:textId="77777777" w:rsidR="00480BE4" w:rsidRPr="00480BE4" w:rsidRDefault="00480BE4" w:rsidP="00480BE4">
      <w:pPr>
        <w:spacing w:after="0" w:line="240" w:lineRule="auto"/>
        <w:jc w:val="both"/>
        <w:rPr>
          <w:rFonts w:ascii="Times New Roman" w:hAnsi="Times New Roman" w:cs="Times New Roman"/>
          <w:sz w:val="24"/>
          <w:szCs w:val="24"/>
        </w:rPr>
      </w:pPr>
    </w:p>
    <w:p w14:paraId="7EF6175E" w14:textId="77777777" w:rsidR="00480BE4" w:rsidRPr="00480BE4" w:rsidRDefault="00480BE4" w:rsidP="00480BE4">
      <w:pPr>
        <w:spacing w:after="0" w:line="240" w:lineRule="auto"/>
        <w:jc w:val="both"/>
        <w:rPr>
          <w:rFonts w:ascii="Times New Roman" w:hAnsi="Times New Roman" w:cs="Times New Roman"/>
          <w:sz w:val="24"/>
          <w:szCs w:val="24"/>
        </w:rPr>
      </w:pPr>
      <w:r w:rsidRPr="00480BE4">
        <w:rPr>
          <w:rFonts w:ascii="Times New Roman" w:hAnsi="Times New Roman" w:cs="Times New Roman"/>
          <w:sz w:val="24"/>
          <w:szCs w:val="24"/>
        </w:rPr>
        <w:t>Develops the skills and abilities of the          Total reliance on union staff, “experts” and members                                                             lawyers</w:t>
      </w:r>
    </w:p>
    <w:p w14:paraId="41EB62BD" w14:textId="77777777" w:rsidR="00480BE4" w:rsidRPr="00480BE4" w:rsidRDefault="00480BE4" w:rsidP="00480BE4">
      <w:pPr>
        <w:spacing w:after="0" w:line="240" w:lineRule="auto"/>
        <w:jc w:val="both"/>
        <w:rPr>
          <w:rFonts w:ascii="Times New Roman" w:hAnsi="Times New Roman" w:cs="Times New Roman"/>
          <w:sz w:val="24"/>
          <w:szCs w:val="24"/>
        </w:rPr>
      </w:pPr>
    </w:p>
    <w:p w14:paraId="7E37D495" w14:textId="3DD80B6C" w:rsidR="00480BE4" w:rsidRPr="00480BE4" w:rsidRDefault="00480BE4" w:rsidP="00480BE4">
      <w:pPr>
        <w:spacing w:after="0" w:line="240" w:lineRule="auto"/>
        <w:jc w:val="both"/>
        <w:rPr>
          <w:rFonts w:ascii="Times New Roman" w:hAnsi="Times New Roman" w:cs="Times New Roman"/>
          <w:sz w:val="24"/>
          <w:szCs w:val="24"/>
        </w:rPr>
      </w:pPr>
      <w:r w:rsidRPr="00480BE4">
        <w:rPr>
          <w:rFonts w:ascii="Times New Roman" w:hAnsi="Times New Roman" w:cs="Times New Roman"/>
          <w:sz w:val="24"/>
          <w:szCs w:val="24"/>
        </w:rPr>
        <w:t>Open communications channels</w:t>
      </w:r>
      <w:r w:rsidRPr="00480BE4">
        <w:rPr>
          <w:rFonts w:ascii="Times New Roman" w:hAnsi="Times New Roman" w:cs="Times New Roman"/>
          <w:sz w:val="24"/>
          <w:szCs w:val="24"/>
        </w:rPr>
        <w:tab/>
      </w:r>
      <w:r w:rsidRPr="00480BE4">
        <w:rPr>
          <w:rFonts w:ascii="Times New Roman" w:hAnsi="Times New Roman" w:cs="Times New Roman"/>
          <w:sz w:val="24"/>
          <w:szCs w:val="24"/>
        </w:rPr>
        <w:tab/>
        <w:t xml:space="preserve">    Union info is considered privileged and</w:t>
      </w:r>
    </w:p>
    <w:p w14:paraId="3EE355DC" w14:textId="77777777" w:rsidR="00480BE4" w:rsidRPr="00480BE4" w:rsidRDefault="00480BE4" w:rsidP="00480BE4">
      <w:pPr>
        <w:spacing w:after="0" w:line="240" w:lineRule="auto"/>
        <w:jc w:val="both"/>
        <w:rPr>
          <w:rFonts w:ascii="Times New Roman" w:hAnsi="Times New Roman" w:cs="Times New Roman"/>
          <w:sz w:val="24"/>
          <w:szCs w:val="24"/>
        </w:rPr>
      </w:pPr>
      <w:r w:rsidRPr="00480BE4">
        <w:rPr>
          <w:rFonts w:ascii="Times New Roman" w:hAnsi="Times New Roman" w:cs="Times New Roman"/>
          <w:sz w:val="24"/>
          <w:szCs w:val="24"/>
        </w:rPr>
        <w:t xml:space="preserve">                                                                            kept secret to a small group</w:t>
      </w:r>
    </w:p>
    <w:p w14:paraId="3261AAF8" w14:textId="77777777" w:rsidR="00480BE4" w:rsidRPr="00480BE4" w:rsidRDefault="00480BE4" w:rsidP="00480BE4">
      <w:pPr>
        <w:spacing w:after="0" w:line="240" w:lineRule="auto"/>
        <w:jc w:val="both"/>
        <w:rPr>
          <w:rFonts w:ascii="Times New Roman" w:hAnsi="Times New Roman" w:cs="Times New Roman"/>
          <w:sz w:val="24"/>
          <w:szCs w:val="24"/>
        </w:rPr>
      </w:pPr>
    </w:p>
    <w:p w14:paraId="67E8C1F6" w14:textId="77777777" w:rsidR="00480BE4" w:rsidRPr="00480BE4" w:rsidRDefault="00480BE4" w:rsidP="00480BE4">
      <w:pPr>
        <w:spacing w:after="0" w:line="240" w:lineRule="auto"/>
        <w:jc w:val="both"/>
        <w:rPr>
          <w:rFonts w:ascii="Times New Roman" w:hAnsi="Times New Roman" w:cs="Times New Roman"/>
          <w:sz w:val="24"/>
          <w:szCs w:val="24"/>
        </w:rPr>
      </w:pPr>
      <w:r w:rsidRPr="00480BE4">
        <w:rPr>
          <w:rFonts w:ascii="Times New Roman" w:hAnsi="Times New Roman" w:cs="Times New Roman"/>
          <w:sz w:val="24"/>
          <w:szCs w:val="24"/>
        </w:rPr>
        <w:t>Active membership</w:t>
      </w:r>
      <w:r w:rsidRPr="00480BE4">
        <w:rPr>
          <w:rFonts w:ascii="Times New Roman" w:hAnsi="Times New Roman" w:cs="Times New Roman"/>
          <w:sz w:val="24"/>
          <w:szCs w:val="24"/>
        </w:rPr>
        <w:tab/>
      </w:r>
      <w:r w:rsidRPr="00480BE4">
        <w:rPr>
          <w:rFonts w:ascii="Times New Roman" w:hAnsi="Times New Roman" w:cs="Times New Roman"/>
          <w:sz w:val="24"/>
          <w:szCs w:val="24"/>
        </w:rPr>
        <w:tab/>
      </w:r>
      <w:r w:rsidRPr="00480BE4">
        <w:rPr>
          <w:rFonts w:ascii="Times New Roman" w:hAnsi="Times New Roman" w:cs="Times New Roman"/>
          <w:sz w:val="24"/>
          <w:szCs w:val="24"/>
        </w:rPr>
        <w:tab/>
      </w:r>
      <w:r w:rsidRPr="00480BE4">
        <w:rPr>
          <w:rFonts w:ascii="Times New Roman" w:hAnsi="Times New Roman" w:cs="Times New Roman"/>
          <w:sz w:val="24"/>
          <w:szCs w:val="24"/>
        </w:rPr>
        <w:tab/>
        <w:t xml:space="preserve">   Passive membership</w:t>
      </w:r>
    </w:p>
    <w:p w14:paraId="6765DA59" w14:textId="77777777" w:rsidR="00480BE4" w:rsidRPr="00480BE4" w:rsidRDefault="00480BE4" w:rsidP="00480BE4">
      <w:pPr>
        <w:spacing w:after="0" w:line="240" w:lineRule="auto"/>
        <w:jc w:val="both"/>
        <w:rPr>
          <w:rFonts w:ascii="Times New Roman" w:hAnsi="Times New Roman" w:cs="Times New Roman"/>
          <w:sz w:val="24"/>
          <w:szCs w:val="24"/>
        </w:rPr>
      </w:pPr>
    </w:p>
    <w:p w14:paraId="49767C52" w14:textId="77777777" w:rsidR="00480BE4" w:rsidRPr="00480BE4" w:rsidRDefault="00480BE4" w:rsidP="00480BE4">
      <w:pPr>
        <w:spacing w:after="0" w:line="240" w:lineRule="auto"/>
        <w:jc w:val="both"/>
        <w:rPr>
          <w:rFonts w:ascii="Times New Roman" w:hAnsi="Times New Roman" w:cs="Times New Roman"/>
          <w:sz w:val="24"/>
          <w:szCs w:val="24"/>
        </w:rPr>
      </w:pPr>
      <w:r w:rsidRPr="00480BE4">
        <w:rPr>
          <w:rFonts w:ascii="Times New Roman" w:hAnsi="Times New Roman" w:cs="Times New Roman"/>
          <w:sz w:val="24"/>
          <w:szCs w:val="24"/>
        </w:rPr>
        <w:t>Decentralized union structure</w:t>
      </w:r>
      <w:r w:rsidRPr="00480BE4">
        <w:rPr>
          <w:rFonts w:ascii="Times New Roman" w:hAnsi="Times New Roman" w:cs="Times New Roman"/>
          <w:sz w:val="24"/>
          <w:szCs w:val="24"/>
        </w:rPr>
        <w:tab/>
      </w:r>
      <w:r w:rsidRPr="00480BE4">
        <w:rPr>
          <w:rFonts w:ascii="Times New Roman" w:hAnsi="Times New Roman" w:cs="Times New Roman"/>
          <w:sz w:val="24"/>
          <w:szCs w:val="24"/>
        </w:rPr>
        <w:tab/>
      </w:r>
      <w:r w:rsidRPr="00480BE4">
        <w:rPr>
          <w:rFonts w:ascii="Times New Roman" w:hAnsi="Times New Roman" w:cs="Times New Roman"/>
          <w:sz w:val="24"/>
          <w:szCs w:val="24"/>
        </w:rPr>
        <w:tab/>
        <w:t xml:space="preserve">   Centralized union structure</w:t>
      </w:r>
    </w:p>
    <w:p w14:paraId="618C3685" w14:textId="77777777" w:rsidR="00480BE4" w:rsidRPr="00480BE4" w:rsidRDefault="00480BE4" w:rsidP="00480BE4">
      <w:pPr>
        <w:spacing w:after="0" w:line="240" w:lineRule="auto"/>
        <w:jc w:val="both"/>
        <w:rPr>
          <w:rFonts w:ascii="Times New Roman" w:hAnsi="Times New Roman" w:cs="Times New Roman"/>
          <w:sz w:val="24"/>
          <w:szCs w:val="24"/>
        </w:rPr>
      </w:pPr>
    </w:p>
    <w:p w14:paraId="5B147943" w14:textId="77777777" w:rsidR="00480BE4" w:rsidRPr="00480BE4" w:rsidRDefault="00480BE4" w:rsidP="00480BE4">
      <w:pPr>
        <w:spacing w:after="0" w:line="240" w:lineRule="auto"/>
        <w:jc w:val="both"/>
        <w:rPr>
          <w:rFonts w:ascii="Times New Roman" w:hAnsi="Times New Roman" w:cs="Times New Roman"/>
          <w:sz w:val="24"/>
          <w:szCs w:val="24"/>
        </w:rPr>
      </w:pPr>
      <w:r w:rsidRPr="00480BE4">
        <w:rPr>
          <w:rFonts w:ascii="Times New Roman" w:hAnsi="Times New Roman" w:cs="Times New Roman"/>
          <w:sz w:val="24"/>
          <w:szCs w:val="24"/>
        </w:rPr>
        <w:t>Bottom-up decisions</w:t>
      </w:r>
      <w:r w:rsidRPr="00480BE4">
        <w:rPr>
          <w:rFonts w:ascii="Times New Roman" w:hAnsi="Times New Roman" w:cs="Times New Roman"/>
          <w:sz w:val="24"/>
          <w:szCs w:val="24"/>
        </w:rPr>
        <w:tab/>
      </w:r>
      <w:r w:rsidRPr="00480BE4">
        <w:rPr>
          <w:rFonts w:ascii="Times New Roman" w:hAnsi="Times New Roman" w:cs="Times New Roman"/>
          <w:sz w:val="24"/>
          <w:szCs w:val="24"/>
        </w:rPr>
        <w:tab/>
      </w:r>
      <w:r w:rsidRPr="00480BE4">
        <w:rPr>
          <w:rFonts w:ascii="Times New Roman" w:hAnsi="Times New Roman" w:cs="Times New Roman"/>
          <w:sz w:val="24"/>
          <w:szCs w:val="24"/>
        </w:rPr>
        <w:tab/>
      </w:r>
      <w:r w:rsidRPr="00480BE4">
        <w:rPr>
          <w:rFonts w:ascii="Times New Roman" w:hAnsi="Times New Roman" w:cs="Times New Roman"/>
          <w:sz w:val="24"/>
          <w:szCs w:val="24"/>
        </w:rPr>
        <w:tab/>
        <w:t xml:space="preserve">   Top-down decisions</w:t>
      </w:r>
    </w:p>
    <w:p w14:paraId="3B7CDD3A" w14:textId="77777777" w:rsidR="00480BE4" w:rsidRPr="00480BE4" w:rsidRDefault="00480BE4" w:rsidP="00480BE4">
      <w:pPr>
        <w:spacing w:after="0" w:line="240" w:lineRule="auto"/>
        <w:jc w:val="both"/>
        <w:rPr>
          <w:rFonts w:ascii="Times New Roman" w:hAnsi="Times New Roman" w:cs="Times New Roman"/>
          <w:sz w:val="24"/>
          <w:szCs w:val="24"/>
        </w:rPr>
      </w:pPr>
    </w:p>
    <w:p w14:paraId="403FC466" w14:textId="36C2FA8F" w:rsidR="00480BE4" w:rsidRPr="00480BE4" w:rsidRDefault="00480BE4" w:rsidP="00480BE4">
      <w:pPr>
        <w:spacing w:after="0" w:line="240" w:lineRule="auto"/>
        <w:jc w:val="both"/>
        <w:rPr>
          <w:rFonts w:ascii="Times New Roman" w:hAnsi="Times New Roman" w:cs="Times New Roman"/>
          <w:sz w:val="24"/>
          <w:szCs w:val="24"/>
        </w:rPr>
      </w:pPr>
      <w:r w:rsidRPr="00480BE4">
        <w:rPr>
          <w:rFonts w:ascii="Times New Roman" w:hAnsi="Times New Roman" w:cs="Times New Roman"/>
          <w:sz w:val="24"/>
          <w:szCs w:val="24"/>
        </w:rPr>
        <w:t>Regularly supports other unions</w:t>
      </w:r>
      <w:r w:rsidRPr="00480BE4">
        <w:rPr>
          <w:rFonts w:ascii="Times New Roman" w:hAnsi="Times New Roman" w:cs="Times New Roman"/>
          <w:sz w:val="24"/>
          <w:szCs w:val="24"/>
        </w:rPr>
        <w:tab/>
      </w:r>
      <w:r w:rsidRPr="00480BE4">
        <w:rPr>
          <w:rFonts w:ascii="Times New Roman" w:hAnsi="Times New Roman" w:cs="Times New Roman"/>
          <w:sz w:val="24"/>
          <w:szCs w:val="24"/>
        </w:rPr>
        <w:tab/>
        <w:t xml:space="preserve">    Basically isolated from other activity</w:t>
      </w:r>
    </w:p>
    <w:p w14:paraId="695E5E16" w14:textId="77777777" w:rsidR="00480BE4" w:rsidRPr="00480BE4" w:rsidRDefault="00480BE4" w:rsidP="00480BE4">
      <w:pPr>
        <w:spacing w:after="0" w:line="240" w:lineRule="auto"/>
        <w:textAlignment w:val="top"/>
        <w:outlineLvl w:val="0"/>
        <w:rPr>
          <w:rFonts w:ascii="Times New Roman" w:eastAsia="Times New Roman" w:hAnsi="Times New Roman" w:cs="Times New Roman"/>
          <w:color w:val="222222"/>
          <w:kern w:val="36"/>
          <w:sz w:val="24"/>
          <w:szCs w:val="24"/>
          <w:bdr w:val="none" w:sz="0" w:space="0" w:color="auto" w:frame="1"/>
        </w:rPr>
      </w:pPr>
    </w:p>
    <w:p w14:paraId="644C5472" w14:textId="77777777" w:rsidR="00480BE4" w:rsidRDefault="00480BE4" w:rsidP="00480BE4">
      <w:pPr>
        <w:pStyle w:val="Title"/>
        <w:widowControl/>
      </w:pPr>
    </w:p>
    <w:p w14:paraId="0C81AA08" w14:textId="77777777" w:rsidR="00480BE4" w:rsidRPr="00DD7CBF" w:rsidRDefault="00480BE4" w:rsidP="00480BE4">
      <w:pPr>
        <w:pStyle w:val="Title"/>
        <w:widowControl/>
        <w:rPr>
          <w:sz w:val="52"/>
          <w:szCs w:val="52"/>
        </w:rPr>
      </w:pPr>
      <w:r w:rsidRPr="00DD7CBF">
        <w:rPr>
          <w:sz w:val="52"/>
          <w:szCs w:val="52"/>
        </w:rPr>
        <w:lastRenderedPageBreak/>
        <w:t>Worker/Union Leadership</w:t>
      </w:r>
    </w:p>
    <w:p w14:paraId="6564A36F" w14:textId="77777777" w:rsidR="00480BE4" w:rsidRPr="006E5B6E" w:rsidRDefault="00480BE4" w:rsidP="00480BE4">
      <w:pPr>
        <w:pStyle w:val="Title"/>
        <w:widowControl/>
        <w:rPr>
          <w:sz w:val="32"/>
          <w:szCs w:val="32"/>
        </w:rPr>
      </w:pPr>
    </w:p>
    <w:p w14:paraId="60DED1CF" w14:textId="77777777" w:rsidR="00480BE4" w:rsidRPr="005A2E10" w:rsidRDefault="00480BE4" w:rsidP="005A2E10">
      <w:pPr>
        <w:pStyle w:val="BodyText"/>
        <w:widowControl/>
        <w:jc w:val="both"/>
      </w:pPr>
      <w:proofErr w:type="gramStart"/>
      <w:r w:rsidRPr="005A2E10">
        <w:t>”Leadership</w:t>
      </w:r>
      <w:proofErr w:type="gramEnd"/>
      <w:r w:rsidRPr="005A2E10">
        <w:t xml:space="preserve"> means moving people, moving our coworkers. An elected or appointed union representative is not necessarily a leader.”</w:t>
      </w:r>
    </w:p>
    <w:p w14:paraId="5F23CF09" w14:textId="77777777" w:rsidR="00480BE4" w:rsidRPr="005A2E10" w:rsidRDefault="00480BE4" w:rsidP="00F240FE">
      <w:pPr>
        <w:tabs>
          <w:tab w:val="left" w:pos="3600"/>
          <w:tab w:val="left" w:pos="4320"/>
          <w:tab w:val="left" w:pos="5040"/>
          <w:tab w:val="left" w:pos="5760"/>
          <w:tab w:val="left" w:pos="6480"/>
          <w:tab w:val="left" w:pos="7200"/>
          <w:tab w:val="left" w:pos="7920"/>
          <w:tab w:val="left" w:pos="8640"/>
        </w:tabs>
        <w:ind w:left="3600" w:firstLine="720"/>
        <w:jc w:val="right"/>
        <w:rPr>
          <w:rFonts w:ascii="Times New Roman" w:hAnsi="Times New Roman" w:cs="Times New Roman"/>
          <w:sz w:val="32"/>
          <w:szCs w:val="32"/>
        </w:rPr>
      </w:pPr>
      <w:r w:rsidRPr="005A2E10">
        <w:rPr>
          <w:rFonts w:ascii="Times New Roman" w:hAnsi="Times New Roman" w:cs="Times New Roman"/>
          <w:sz w:val="32"/>
          <w:szCs w:val="32"/>
        </w:rPr>
        <w:t>--A Great Authority</w:t>
      </w:r>
    </w:p>
    <w:p w14:paraId="7BCA6821" w14:textId="77777777" w:rsidR="00480BE4" w:rsidRPr="00480BE4" w:rsidRDefault="00480BE4" w:rsidP="00480B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sz w:val="28"/>
          <w:szCs w:val="24"/>
          <w:u w:val="single"/>
        </w:rPr>
      </w:pPr>
      <w:r w:rsidRPr="00480BE4">
        <w:rPr>
          <w:rFonts w:ascii="Times New Roman" w:hAnsi="Times New Roman" w:cs="Times New Roman"/>
          <w:sz w:val="28"/>
          <w:szCs w:val="24"/>
        </w:rPr>
        <w:t xml:space="preserve"> </w:t>
      </w:r>
      <w:r w:rsidRPr="00480BE4">
        <w:rPr>
          <w:rFonts w:ascii="Times New Roman" w:hAnsi="Times New Roman" w:cs="Times New Roman"/>
          <w:sz w:val="28"/>
          <w:szCs w:val="24"/>
        </w:rPr>
        <w:tab/>
      </w:r>
      <w:r w:rsidRPr="00480BE4">
        <w:rPr>
          <w:rFonts w:ascii="Times New Roman" w:hAnsi="Times New Roman" w:cs="Times New Roman"/>
          <w:sz w:val="28"/>
          <w:szCs w:val="24"/>
          <w:u w:val="single"/>
        </w:rPr>
        <w:t>Good Leadership</w:t>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u w:val="single"/>
        </w:rPr>
        <w:t>Bad Leadership</w:t>
      </w:r>
    </w:p>
    <w:p w14:paraId="1F09AE5B" w14:textId="210BFBF7" w:rsidR="00480BE4" w:rsidRPr="00480BE4" w:rsidRDefault="00480BE4" w:rsidP="00480B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sz w:val="28"/>
          <w:szCs w:val="24"/>
        </w:rPr>
      </w:pPr>
      <w:r w:rsidRPr="00480BE4">
        <w:rPr>
          <w:rFonts w:ascii="Times New Roman" w:hAnsi="Times New Roman" w:cs="Times New Roman"/>
          <w:i/>
          <w:iCs/>
          <w:sz w:val="28"/>
          <w:szCs w:val="24"/>
        </w:rPr>
        <w:t>Kaizen</w:t>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t>Is easily satisfied</w:t>
      </w:r>
    </w:p>
    <w:p w14:paraId="51728FFB" w14:textId="77777777" w:rsidR="00480BE4" w:rsidRPr="00480BE4" w:rsidRDefault="00480BE4" w:rsidP="00480B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sz w:val="28"/>
          <w:szCs w:val="24"/>
        </w:rPr>
      </w:pPr>
      <w:r w:rsidRPr="00480BE4">
        <w:rPr>
          <w:rFonts w:ascii="Times New Roman" w:hAnsi="Times New Roman" w:cs="Times New Roman"/>
          <w:sz w:val="28"/>
          <w:szCs w:val="24"/>
        </w:rPr>
        <w:t>Initiative</w:t>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t>Passive</w:t>
      </w:r>
    </w:p>
    <w:p w14:paraId="330A6F7E" w14:textId="77777777" w:rsidR="00480BE4" w:rsidRPr="00480BE4" w:rsidRDefault="00480BE4" w:rsidP="00480B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sz w:val="28"/>
          <w:szCs w:val="24"/>
        </w:rPr>
      </w:pPr>
      <w:r w:rsidRPr="00480BE4">
        <w:rPr>
          <w:rFonts w:ascii="Times New Roman" w:hAnsi="Times New Roman" w:cs="Times New Roman"/>
          <w:sz w:val="28"/>
          <w:szCs w:val="24"/>
        </w:rPr>
        <w:t>Proactive</w:t>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t>Reactive</w:t>
      </w:r>
    </w:p>
    <w:p w14:paraId="32641069" w14:textId="77777777" w:rsidR="00480BE4" w:rsidRPr="00480BE4" w:rsidRDefault="00480BE4" w:rsidP="00480B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sz w:val="28"/>
          <w:szCs w:val="24"/>
        </w:rPr>
      </w:pPr>
      <w:r w:rsidRPr="00480BE4">
        <w:rPr>
          <w:rFonts w:ascii="Times New Roman" w:hAnsi="Times New Roman" w:cs="Times New Roman"/>
          <w:sz w:val="28"/>
          <w:szCs w:val="24"/>
        </w:rPr>
        <w:t>Works hard</w:t>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t>Does the minimum required</w:t>
      </w:r>
    </w:p>
    <w:p w14:paraId="43D66B9A" w14:textId="77777777" w:rsidR="00480BE4" w:rsidRPr="00480BE4" w:rsidRDefault="00480BE4" w:rsidP="00480B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sz w:val="28"/>
          <w:szCs w:val="24"/>
        </w:rPr>
      </w:pPr>
      <w:r w:rsidRPr="00480BE4">
        <w:rPr>
          <w:rFonts w:ascii="Times New Roman" w:hAnsi="Times New Roman" w:cs="Times New Roman"/>
          <w:sz w:val="28"/>
          <w:szCs w:val="24"/>
        </w:rPr>
        <w:t>Self-reliant</w:t>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t>Dependent</w:t>
      </w:r>
    </w:p>
    <w:p w14:paraId="13EADC86" w14:textId="77777777" w:rsidR="00480BE4" w:rsidRPr="00480BE4" w:rsidRDefault="00480BE4" w:rsidP="00480B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sz w:val="28"/>
          <w:szCs w:val="24"/>
        </w:rPr>
      </w:pPr>
      <w:r w:rsidRPr="00480BE4">
        <w:rPr>
          <w:rFonts w:ascii="Times New Roman" w:hAnsi="Times New Roman" w:cs="Times New Roman"/>
          <w:sz w:val="28"/>
          <w:szCs w:val="24"/>
        </w:rPr>
        <w:t>Self-starter</w:t>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t>Waits to be told what to do</w:t>
      </w:r>
    </w:p>
    <w:p w14:paraId="341AB189" w14:textId="77777777" w:rsidR="00480BE4" w:rsidRPr="00480BE4" w:rsidRDefault="00480BE4" w:rsidP="00480B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sz w:val="28"/>
          <w:szCs w:val="24"/>
        </w:rPr>
      </w:pPr>
      <w:r w:rsidRPr="00480BE4">
        <w:rPr>
          <w:rFonts w:ascii="Times New Roman" w:hAnsi="Times New Roman" w:cs="Times New Roman"/>
          <w:sz w:val="28"/>
          <w:szCs w:val="24"/>
        </w:rPr>
        <w:t>Persistent</w:t>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t>Quickly discouraged</w:t>
      </w:r>
    </w:p>
    <w:p w14:paraId="7F1998BA" w14:textId="77777777" w:rsidR="00480BE4" w:rsidRPr="00480BE4" w:rsidRDefault="00480BE4" w:rsidP="00480B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sz w:val="28"/>
          <w:szCs w:val="24"/>
        </w:rPr>
      </w:pPr>
      <w:r w:rsidRPr="00480BE4">
        <w:rPr>
          <w:rFonts w:ascii="Times New Roman" w:hAnsi="Times New Roman" w:cs="Times New Roman"/>
          <w:sz w:val="28"/>
          <w:szCs w:val="24"/>
        </w:rPr>
        <w:t>Positive</w:t>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t>Negative</w:t>
      </w:r>
    </w:p>
    <w:p w14:paraId="14050E1C" w14:textId="79EFBA05" w:rsidR="00480BE4" w:rsidRPr="00480BE4" w:rsidRDefault="00480BE4" w:rsidP="00480B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sz w:val="28"/>
          <w:szCs w:val="24"/>
        </w:rPr>
      </w:pPr>
      <w:r w:rsidRPr="00480BE4">
        <w:rPr>
          <w:rFonts w:ascii="Times New Roman" w:hAnsi="Times New Roman" w:cs="Times New Roman"/>
          <w:sz w:val="28"/>
          <w:szCs w:val="24"/>
        </w:rPr>
        <w:t>Does not quit</w:t>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t>Gives up easily</w:t>
      </w:r>
      <w:r w:rsidRPr="00480BE4">
        <w:rPr>
          <w:rFonts w:ascii="Times New Roman" w:hAnsi="Times New Roman" w:cs="Times New Roman"/>
          <w:sz w:val="28"/>
          <w:szCs w:val="24"/>
        </w:rPr>
        <w:tab/>
      </w:r>
      <w:r w:rsidRPr="00480BE4">
        <w:rPr>
          <w:rFonts w:ascii="Times New Roman" w:hAnsi="Times New Roman" w:cs="Times New Roman"/>
          <w:sz w:val="28"/>
          <w:szCs w:val="24"/>
        </w:rPr>
        <w:tab/>
      </w:r>
    </w:p>
    <w:p w14:paraId="20FB0970" w14:textId="77777777" w:rsidR="00480BE4" w:rsidRPr="00480BE4" w:rsidRDefault="00480BE4" w:rsidP="00480B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sz w:val="28"/>
          <w:szCs w:val="24"/>
        </w:rPr>
      </w:pPr>
      <w:r w:rsidRPr="00480BE4">
        <w:rPr>
          <w:rFonts w:ascii="Times New Roman" w:hAnsi="Times New Roman" w:cs="Times New Roman"/>
          <w:sz w:val="28"/>
          <w:szCs w:val="24"/>
        </w:rPr>
        <w:t>Sets goals</w:t>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t>Bumps along</w:t>
      </w:r>
    </w:p>
    <w:p w14:paraId="59A5C92E" w14:textId="77777777" w:rsidR="00480BE4" w:rsidRPr="00480BE4" w:rsidRDefault="00480BE4" w:rsidP="00480B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sz w:val="28"/>
          <w:szCs w:val="24"/>
        </w:rPr>
      </w:pPr>
      <w:proofErr w:type="gramStart"/>
      <w:r w:rsidRPr="00480BE4">
        <w:rPr>
          <w:rFonts w:ascii="Times New Roman" w:hAnsi="Times New Roman" w:cs="Times New Roman"/>
          <w:sz w:val="28"/>
          <w:szCs w:val="24"/>
        </w:rPr>
        <w:t>Does  more</w:t>
      </w:r>
      <w:proofErr w:type="gramEnd"/>
      <w:r w:rsidRPr="00480BE4">
        <w:rPr>
          <w:rFonts w:ascii="Times New Roman" w:hAnsi="Times New Roman" w:cs="Times New Roman"/>
          <w:sz w:val="28"/>
          <w:szCs w:val="24"/>
        </w:rPr>
        <w:t xml:space="preserve"> than needed</w:t>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t>Does the minimum to get by</w:t>
      </w:r>
    </w:p>
    <w:p w14:paraId="4823CC17" w14:textId="77777777" w:rsidR="00480BE4" w:rsidRPr="00480BE4" w:rsidRDefault="00480BE4" w:rsidP="00480B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sz w:val="28"/>
          <w:szCs w:val="24"/>
        </w:rPr>
      </w:pPr>
      <w:r w:rsidRPr="00480BE4">
        <w:rPr>
          <w:rFonts w:ascii="Times New Roman" w:hAnsi="Times New Roman" w:cs="Times New Roman"/>
          <w:sz w:val="28"/>
          <w:szCs w:val="24"/>
        </w:rPr>
        <w:t>Seeks new information</w:t>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t>Closed mind</w:t>
      </w:r>
    </w:p>
    <w:p w14:paraId="20597B27" w14:textId="7CC0553D" w:rsidR="00480BE4" w:rsidRPr="00480BE4" w:rsidRDefault="00480BE4" w:rsidP="00480B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sz w:val="28"/>
          <w:szCs w:val="24"/>
        </w:rPr>
      </w:pPr>
      <w:r w:rsidRPr="00480BE4">
        <w:rPr>
          <w:rFonts w:ascii="Times New Roman" w:hAnsi="Times New Roman" w:cs="Times New Roman"/>
          <w:sz w:val="28"/>
          <w:szCs w:val="24"/>
        </w:rPr>
        <w:t>Absorbs and uses new information</w:t>
      </w:r>
      <w:r w:rsidRPr="00480BE4">
        <w:rPr>
          <w:rFonts w:ascii="Times New Roman" w:hAnsi="Times New Roman" w:cs="Times New Roman"/>
          <w:sz w:val="28"/>
          <w:szCs w:val="24"/>
        </w:rPr>
        <w:tab/>
      </w:r>
      <w:r w:rsidRPr="00480BE4">
        <w:rPr>
          <w:rFonts w:ascii="Times New Roman" w:hAnsi="Times New Roman" w:cs="Times New Roman"/>
          <w:sz w:val="28"/>
          <w:szCs w:val="24"/>
        </w:rPr>
        <w:tab/>
        <w:t>See above</w:t>
      </w:r>
    </w:p>
    <w:p w14:paraId="23D6571E" w14:textId="77777777" w:rsidR="00480BE4" w:rsidRPr="00480BE4" w:rsidRDefault="00480BE4" w:rsidP="00480B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sz w:val="28"/>
          <w:szCs w:val="24"/>
        </w:rPr>
      </w:pPr>
      <w:r w:rsidRPr="00480BE4">
        <w:rPr>
          <w:rFonts w:ascii="Times New Roman" w:hAnsi="Times New Roman" w:cs="Times New Roman"/>
          <w:sz w:val="28"/>
          <w:szCs w:val="24"/>
        </w:rPr>
        <w:t>Ready to change</w:t>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t>Resists change</w:t>
      </w:r>
    </w:p>
    <w:p w14:paraId="70D8EC77" w14:textId="7992F613" w:rsidR="00480BE4" w:rsidRPr="00480BE4" w:rsidRDefault="00480BE4" w:rsidP="00480B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sz w:val="28"/>
          <w:szCs w:val="24"/>
        </w:rPr>
      </w:pPr>
      <w:r w:rsidRPr="00480BE4">
        <w:rPr>
          <w:rFonts w:ascii="Times New Roman" w:hAnsi="Times New Roman" w:cs="Times New Roman"/>
          <w:sz w:val="28"/>
          <w:szCs w:val="24"/>
        </w:rPr>
        <w:t>Accepts pressure to improve</w:t>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t>Resists pressure to improve</w:t>
      </w:r>
      <w:r w:rsidRPr="00480BE4">
        <w:rPr>
          <w:rFonts w:ascii="Times New Roman" w:hAnsi="Times New Roman" w:cs="Times New Roman"/>
          <w:sz w:val="28"/>
          <w:szCs w:val="24"/>
        </w:rPr>
        <w:tab/>
      </w:r>
    </w:p>
    <w:p w14:paraId="4CF497E0" w14:textId="15F72CEB" w:rsidR="00480BE4" w:rsidRPr="00480BE4" w:rsidRDefault="00480BE4" w:rsidP="00480B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sz w:val="28"/>
          <w:szCs w:val="24"/>
        </w:rPr>
      </w:pPr>
      <w:r w:rsidRPr="00480BE4">
        <w:rPr>
          <w:rFonts w:ascii="Times New Roman" w:hAnsi="Times New Roman" w:cs="Times New Roman"/>
          <w:sz w:val="28"/>
          <w:szCs w:val="24"/>
        </w:rPr>
        <w:t>Finishes tasks in full, on time</w:t>
      </w:r>
      <w:r w:rsidRPr="00480BE4">
        <w:rPr>
          <w:rFonts w:ascii="Times New Roman" w:hAnsi="Times New Roman" w:cs="Times New Roman"/>
          <w:sz w:val="28"/>
          <w:szCs w:val="24"/>
        </w:rPr>
        <w:tab/>
      </w:r>
      <w:r w:rsidRPr="00480BE4">
        <w:rPr>
          <w:rFonts w:ascii="Times New Roman" w:hAnsi="Times New Roman" w:cs="Times New Roman"/>
          <w:sz w:val="28"/>
          <w:szCs w:val="24"/>
        </w:rPr>
        <w:tab/>
      </w:r>
      <w:r w:rsidRPr="00480BE4">
        <w:rPr>
          <w:rFonts w:ascii="Times New Roman" w:hAnsi="Times New Roman" w:cs="Times New Roman"/>
          <w:sz w:val="28"/>
          <w:szCs w:val="24"/>
        </w:rPr>
        <w:tab/>
        <w:t xml:space="preserve">Owns a bagful of excuses </w:t>
      </w:r>
    </w:p>
    <w:p w14:paraId="5E7355F3" w14:textId="77777777" w:rsidR="00480BE4" w:rsidRPr="006E5B6E" w:rsidRDefault="00480BE4" w:rsidP="00480B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sz w:val="24"/>
          <w:szCs w:val="24"/>
        </w:rPr>
      </w:pPr>
    </w:p>
    <w:p w14:paraId="7E720B4F" w14:textId="77777777" w:rsidR="00480BE4" w:rsidRDefault="00480BE4" w:rsidP="00480B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s="Times New Roman"/>
          <w:sz w:val="40"/>
          <w:szCs w:val="40"/>
        </w:rPr>
      </w:pPr>
      <w:r w:rsidRPr="006E5B6E">
        <w:rPr>
          <w:rFonts w:ascii="Times New Roman" w:hAnsi="Times New Roman" w:cs="Times New Roman"/>
          <w:sz w:val="40"/>
          <w:szCs w:val="40"/>
        </w:rPr>
        <w:t>WHICH ONE ARE YOU?</w:t>
      </w:r>
    </w:p>
    <w:p w14:paraId="51DF2DE0" w14:textId="77777777" w:rsidR="00480BE4" w:rsidRDefault="00480BE4" w:rsidP="00480B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40"/>
          <w:szCs w:val="40"/>
          <w:u w:val="single"/>
        </w:rPr>
      </w:pPr>
    </w:p>
    <w:p w14:paraId="18016E18" w14:textId="77777777" w:rsidR="00480BE4" w:rsidRPr="0049633F" w:rsidRDefault="00480BE4" w:rsidP="00480BE4">
      <w:pPr>
        <w:pStyle w:val="Subtitle"/>
        <w:rPr>
          <w:sz w:val="52"/>
          <w:szCs w:val="52"/>
        </w:rPr>
      </w:pPr>
      <w:r w:rsidRPr="0049633F">
        <w:rPr>
          <w:sz w:val="52"/>
          <w:szCs w:val="52"/>
        </w:rPr>
        <w:lastRenderedPageBreak/>
        <w:t>The Cash Value of My Union Contract</w:t>
      </w:r>
    </w:p>
    <w:p w14:paraId="09E93C47" w14:textId="77777777" w:rsidR="00480BE4" w:rsidRDefault="00480BE4" w:rsidP="00480BE4">
      <w:pPr>
        <w:spacing w:after="0"/>
        <w:jc w:val="both"/>
        <w:rPr>
          <w:rFonts w:ascii="Times New Roman" w:hAnsi="Times New Roman" w:cs="Times New Roman"/>
          <w:sz w:val="24"/>
          <w:szCs w:val="24"/>
        </w:rPr>
      </w:pPr>
    </w:p>
    <w:p w14:paraId="53BA340D" w14:textId="77777777" w:rsidR="00480BE4" w:rsidRPr="006E5B6E" w:rsidRDefault="00480BE4" w:rsidP="00480BE4">
      <w:pPr>
        <w:spacing w:after="0"/>
        <w:jc w:val="both"/>
        <w:rPr>
          <w:rFonts w:ascii="Times New Roman" w:hAnsi="Times New Roman" w:cs="Times New Roman"/>
          <w:sz w:val="24"/>
          <w:szCs w:val="24"/>
        </w:rPr>
      </w:pPr>
      <w:r w:rsidRPr="006E5B6E">
        <w:rPr>
          <w:rFonts w:ascii="Times New Roman" w:hAnsi="Times New Roman" w:cs="Times New Roman"/>
          <w:sz w:val="24"/>
          <w:szCs w:val="24"/>
        </w:rPr>
        <w:t xml:space="preserve">By law, an employer is only required to </w:t>
      </w:r>
    </w:p>
    <w:p w14:paraId="296BC2C5" w14:textId="77777777" w:rsidR="00480BE4" w:rsidRPr="006E5B6E" w:rsidRDefault="00480BE4" w:rsidP="00480BE4">
      <w:pPr>
        <w:numPr>
          <w:ilvl w:val="0"/>
          <w:numId w:val="8"/>
        </w:numPr>
        <w:spacing w:after="0" w:line="240" w:lineRule="auto"/>
        <w:jc w:val="both"/>
        <w:rPr>
          <w:rFonts w:ascii="Times New Roman" w:hAnsi="Times New Roman" w:cs="Times New Roman"/>
          <w:sz w:val="24"/>
          <w:szCs w:val="24"/>
        </w:rPr>
      </w:pPr>
      <w:r w:rsidRPr="006E5B6E">
        <w:rPr>
          <w:rFonts w:ascii="Times New Roman" w:hAnsi="Times New Roman" w:cs="Times New Roman"/>
          <w:sz w:val="24"/>
          <w:szCs w:val="24"/>
        </w:rPr>
        <w:t>pay minimum wage of $7.25/hour (or any higher state/local rate)</w:t>
      </w:r>
    </w:p>
    <w:p w14:paraId="261BD68F" w14:textId="77777777" w:rsidR="00480BE4" w:rsidRPr="006E5B6E" w:rsidRDefault="00480BE4" w:rsidP="00480BE4">
      <w:pPr>
        <w:numPr>
          <w:ilvl w:val="0"/>
          <w:numId w:val="8"/>
        </w:numPr>
        <w:spacing w:after="0" w:line="240" w:lineRule="auto"/>
        <w:jc w:val="both"/>
        <w:rPr>
          <w:rFonts w:ascii="Times New Roman" w:hAnsi="Times New Roman" w:cs="Times New Roman"/>
          <w:sz w:val="24"/>
          <w:szCs w:val="24"/>
        </w:rPr>
      </w:pPr>
      <w:r w:rsidRPr="006E5B6E">
        <w:rPr>
          <w:rFonts w:ascii="Times New Roman" w:hAnsi="Times New Roman" w:cs="Times New Roman"/>
          <w:sz w:val="24"/>
          <w:szCs w:val="24"/>
        </w:rPr>
        <w:t>pay OT at time ½ for all hours over 40 in a week</w:t>
      </w:r>
    </w:p>
    <w:p w14:paraId="1503015F" w14:textId="77777777" w:rsidR="00480BE4" w:rsidRPr="006E5B6E" w:rsidRDefault="00480BE4" w:rsidP="00480BE4">
      <w:pPr>
        <w:numPr>
          <w:ilvl w:val="0"/>
          <w:numId w:val="8"/>
        </w:numPr>
        <w:spacing w:after="0" w:line="240" w:lineRule="auto"/>
        <w:jc w:val="both"/>
        <w:rPr>
          <w:rFonts w:ascii="Times New Roman" w:hAnsi="Times New Roman" w:cs="Times New Roman"/>
          <w:sz w:val="24"/>
          <w:szCs w:val="24"/>
        </w:rPr>
      </w:pPr>
      <w:r w:rsidRPr="006E5B6E">
        <w:rPr>
          <w:rFonts w:ascii="Times New Roman" w:hAnsi="Times New Roman" w:cs="Times New Roman"/>
          <w:sz w:val="24"/>
          <w:szCs w:val="24"/>
        </w:rPr>
        <w:t>provide workers compensation</w:t>
      </w:r>
    </w:p>
    <w:p w14:paraId="2F584FB0" w14:textId="77777777" w:rsidR="00480BE4" w:rsidRPr="006E5B6E" w:rsidRDefault="00480BE4" w:rsidP="00480BE4">
      <w:pPr>
        <w:ind w:firstLine="720"/>
        <w:jc w:val="both"/>
        <w:rPr>
          <w:rFonts w:ascii="Times New Roman" w:hAnsi="Times New Roman" w:cs="Times New Roman"/>
          <w:sz w:val="24"/>
          <w:szCs w:val="24"/>
        </w:rPr>
      </w:pPr>
      <w:r w:rsidRPr="006E5B6E">
        <w:rPr>
          <w:rFonts w:ascii="Times New Roman" w:hAnsi="Times New Roman" w:cs="Times New Roman"/>
          <w:sz w:val="24"/>
          <w:szCs w:val="24"/>
        </w:rPr>
        <w:t>Everything else has been won by the union in negotiations. Let’s add up our negotiated gains to see how much we get!</w:t>
      </w:r>
    </w:p>
    <w:p w14:paraId="69F5D2ED" w14:textId="77777777" w:rsidR="00480BE4" w:rsidRPr="006E5B6E" w:rsidRDefault="00480BE4" w:rsidP="00480BE4">
      <w:pPr>
        <w:spacing w:after="0"/>
        <w:ind w:left="720" w:firstLine="360"/>
        <w:jc w:val="both"/>
        <w:rPr>
          <w:rFonts w:ascii="Times New Roman" w:hAnsi="Times New Roman" w:cs="Times New Roman"/>
          <w:sz w:val="24"/>
          <w:szCs w:val="24"/>
        </w:rPr>
      </w:pPr>
    </w:p>
    <w:p w14:paraId="16A9AC96" w14:textId="77777777" w:rsidR="00480BE4" w:rsidRPr="006E5B6E" w:rsidRDefault="00480BE4" w:rsidP="00480BE4">
      <w:pPr>
        <w:spacing w:after="0"/>
        <w:jc w:val="both"/>
        <w:rPr>
          <w:rFonts w:ascii="Times New Roman" w:hAnsi="Times New Roman" w:cs="Times New Roman"/>
          <w:sz w:val="24"/>
          <w:szCs w:val="24"/>
        </w:rPr>
      </w:pPr>
      <w:r w:rsidRPr="006E5B6E">
        <w:rPr>
          <w:rFonts w:ascii="Times New Roman" w:hAnsi="Times New Roman" w:cs="Times New Roman"/>
          <w:sz w:val="24"/>
          <w:szCs w:val="24"/>
        </w:rPr>
        <w:t xml:space="preserve"> Hourly wages $____</w:t>
      </w:r>
      <w:proofErr w:type="gramStart"/>
      <w:r w:rsidRPr="006E5B6E">
        <w:rPr>
          <w:rFonts w:ascii="Times New Roman" w:hAnsi="Times New Roman" w:cs="Times New Roman"/>
          <w:sz w:val="24"/>
          <w:szCs w:val="24"/>
        </w:rPr>
        <w:t>_(</w:t>
      </w:r>
      <w:proofErr w:type="gramEnd"/>
      <w:r w:rsidRPr="006E5B6E">
        <w:rPr>
          <w:rFonts w:ascii="Times New Roman" w:hAnsi="Times New Roman" w:cs="Times New Roman"/>
          <w:sz w:val="24"/>
          <w:szCs w:val="24"/>
        </w:rPr>
        <w:t>current wage)- $7.25/hour =_______x 2080=</w:t>
      </w:r>
      <w:r>
        <w:rPr>
          <w:rFonts w:ascii="Times New Roman" w:hAnsi="Times New Roman" w:cs="Times New Roman"/>
          <w:sz w:val="24"/>
          <w:szCs w:val="24"/>
        </w:rPr>
        <w:tab/>
      </w:r>
      <w:r w:rsidRPr="006E5B6E">
        <w:rPr>
          <w:rFonts w:ascii="Times New Roman" w:hAnsi="Times New Roman" w:cs="Times New Roman"/>
          <w:sz w:val="24"/>
          <w:szCs w:val="24"/>
        </w:rPr>
        <w:t>$_____</w:t>
      </w:r>
    </w:p>
    <w:p w14:paraId="064EABD8" w14:textId="77777777" w:rsidR="00480BE4" w:rsidRPr="006E5B6E" w:rsidRDefault="00480BE4" w:rsidP="00480BE4">
      <w:pPr>
        <w:spacing w:after="0"/>
        <w:jc w:val="both"/>
        <w:rPr>
          <w:rFonts w:ascii="Times New Roman" w:hAnsi="Times New Roman" w:cs="Times New Roman"/>
          <w:sz w:val="24"/>
          <w:szCs w:val="24"/>
        </w:rPr>
      </w:pPr>
    </w:p>
    <w:p w14:paraId="13233D89" w14:textId="77777777" w:rsidR="00480BE4" w:rsidRPr="006E5B6E" w:rsidRDefault="00480BE4" w:rsidP="00480BE4">
      <w:pPr>
        <w:spacing w:after="0"/>
        <w:jc w:val="both"/>
        <w:rPr>
          <w:rFonts w:ascii="Times New Roman" w:hAnsi="Times New Roman" w:cs="Times New Roman"/>
          <w:sz w:val="24"/>
          <w:szCs w:val="24"/>
        </w:rPr>
      </w:pPr>
      <w:r w:rsidRPr="006E5B6E">
        <w:rPr>
          <w:rFonts w:ascii="Times New Roman" w:hAnsi="Times New Roman" w:cs="Times New Roman"/>
          <w:sz w:val="24"/>
          <w:szCs w:val="24"/>
        </w:rPr>
        <w:t>Daily OT (over 8) or double time (x number worked in year)</w:t>
      </w:r>
      <w:r w:rsidRPr="006E5B6E">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6E5B6E">
        <w:rPr>
          <w:rFonts w:ascii="Times New Roman" w:hAnsi="Times New Roman" w:cs="Times New Roman"/>
          <w:sz w:val="24"/>
          <w:szCs w:val="24"/>
        </w:rPr>
        <w:t xml:space="preserve"> $_____</w:t>
      </w:r>
    </w:p>
    <w:p w14:paraId="49FC6FDC" w14:textId="77777777" w:rsidR="00480BE4" w:rsidRPr="006E5B6E" w:rsidRDefault="00480BE4" w:rsidP="00480BE4">
      <w:pPr>
        <w:spacing w:after="0"/>
        <w:jc w:val="both"/>
        <w:rPr>
          <w:rFonts w:ascii="Times New Roman" w:hAnsi="Times New Roman" w:cs="Times New Roman"/>
          <w:sz w:val="24"/>
          <w:szCs w:val="24"/>
        </w:rPr>
      </w:pPr>
    </w:p>
    <w:p w14:paraId="745C2283" w14:textId="77777777" w:rsidR="00480BE4" w:rsidRPr="006E5B6E" w:rsidRDefault="00480BE4" w:rsidP="00480BE4">
      <w:pPr>
        <w:spacing w:after="0"/>
        <w:jc w:val="both"/>
        <w:rPr>
          <w:rFonts w:ascii="Times New Roman" w:hAnsi="Times New Roman" w:cs="Times New Roman"/>
          <w:sz w:val="24"/>
          <w:szCs w:val="24"/>
        </w:rPr>
      </w:pPr>
      <w:r w:rsidRPr="006E5B6E">
        <w:rPr>
          <w:rFonts w:ascii="Times New Roman" w:hAnsi="Times New Roman" w:cs="Times New Roman"/>
          <w:sz w:val="24"/>
          <w:szCs w:val="24"/>
        </w:rPr>
        <w:t xml:space="preserve">Evening/night differentials (x hours worked in a </w:t>
      </w:r>
      <w:proofErr w:type="gramStart"/>
      <w:r w:rsidRPr="006E5B6E">
        <w:rPr>
          <w:rFonts w:ascii="Times New Roman" w:hAnsi="Times New Roman" w:cs="Times New Roman"/>
          <w:sz w:val="24"/>
          <w:szCs w:val="24"/>
        </w:rPr>
        <w:t xml:space="preserve">year)   </w:t>
      </w:r>
      <w:proofErr w:type="gramEnd"/>
      <w:r w:rsidRPr="006E5B6E">
        <w:rPr>
          <w:rFonts w:ascii="Times New Roman" w:hAnsi="Times New Roman" w:cs="Times New Roman"/>
          <w:sz w:val="24"/>
          <w:szCs w:val="24"/>
        </w:rPr>
        <w:t xml:space="preserve">                    </w:t>
      </w:r>
      <w:r>
        <w:rPr>
          <w:rFonts w:ascii="Times New Roman" w:hAnsi="Times New Roman" w:cs="Times New Roman"/>
          <w:sz w:val="24"/>
          <w:szCs w:val="24"/>
        </w:rPr>
        <w:tab/>
      </w:r>
      <w:r w:rsidRPr="006E5B6E">
        <w:rPr>
          <w:rFonts w:ascii="Times New Roman" w:hAnsi="Times New Roman" w:cs="Times New Roman"/>
          <w:sz w:val="24"/>
          <w:szCs w:val="24"/>
        </w:rPr>
        <w:t>$______</w:t>
      </w:r>
    </w:p>
    <w:p w14:paraId="0DA4E265" w14:textId="77777777" w:rsidR="00480BE4" w:rsidRPr="006E5B6E" w:rsidRDefault="00480BE4" w:rsidP="00480BE4">
      <w:pPr>
        <w:spacing w:after="0"/>
        <w:jc w:val="both"/>
        <w:rPr>
          <w:rFonts w:ascii="Times New Roman" w:hAnsi="Times New Roman" w:cs="Times New Roman"/>
          <w:sz w:val="24"/>
          <w:szCs w:val="24"/>
        </w:rPr>
      </w:pPr>
    </w:p>
    <w:p w14:paraId="098DF843" w14:textId="77777777" w:rsidR="00480BE4" w:rsidRPr="006E5B6E" w:rsidRDefault="00480BE4" w:rsidP="00480BE4">
      <w:pPr>
        <w:spacing w:after="0"/>
        <w:jc w:val="both"/>
        <w:rPr>
          <w:rFonts w:ascii="Times New Roman" w:hAnsi="Times New Roman" w:cs="Times New Roman"/>
          <w:sz w:val="24"/>
          <w:szCs w:val="24"/>
        </w:rPr>
      </w:pPr>
      <w:r w:rsidRPr="006E5B6E">
        <w:rPr>
          <w:rFonts w:ascii="Times New Roman" w:hAnsi="Times New Roman" w:cs="Times New Roman"/>
          <w:sz w:val="24"/>
          <w:szCs w:val="24"/>
        </w:rPr>
        <w:t>Health insurance (employer’s annual contribution)</w:t>
      </w:r>
      <w:r w:rsidRPr="006E5B6E">
        <w:rPr>
          <w:rFonts w:ascii="Times New Roman" w:hAnsi="Times New Roman" w:cs="Times New Roman"/>
          <w:sz w:val="24"/>
          <w:szCs w:val="24"/>
        </w:rPr>
        <w:tab/>
      </w:r>
      <w:r w:rsidRPr="006E5B6E">
        <w:rPr>
          <w:rFonts w:ascii="Times New Roman" w:hAnsi="Times New Roman" w:cs="Times New Roman"/>
          <w:sz w:val="24"/>
          <w:szCs w:val="24"/>
        </w:rPr>
        <w:tab/>
      </w:r>
      <w:r w:rsidRPr="006E5B6E">
        <w:rPr>
          <w:rFonts w:ascii="Times New Roman" w:hAnsi="Times New Roman" w:cs="Times New Roman"/>
          <w:sz w:val="24"/>
          <w:szCs w:val="24"/>
        </w:rPr>
        <w:tab/>
        <w:t xml:space="preserve">      </w:t>
      </w:r>
      <w:r>
        <w:rPr>
          <w:rFonts w:ascii="Times New Roman" w:hAnsi="Times New Roman" w:cs="Times New Roman"/>
          <w:sz w:val="24"/>
          <w:szCs w:val="24"/>
        </w:rPr>
        <w:tab/>
      </w:r>
      <w:r w:rsidRPr="006E5B6E">
        <w:rPr>
          <w:rFonts w:ascii="Times New Roman" w:hAnsi="Times New Roman" w:cs="Times New Roman"/>
          <w:sz w:val="24"/>
          <w:szCs w:val="24"/>
        </w:rPr>
        <w:t>$_____</w:t>
      </w:r>
    </w:p>
    <w:p w14:paraId="2679E554" w14:textId="77777777" w:rsidR="00480BE4" w:rsidRPr="006E5B6E" w:rsidRDefault="00480BE4" w:rsidP="00480BE4">
      <w:pPr>
        <w:spacing w:after="0"/>
        <w:jc w:val="both"/>
        <w:rPr>
          <w:rFonts w:ascii="Times New Roman" w:hAnsi="Times New Roman" w:cs="Times New Roman"/>
          <w:sz w:val="24"/>
          <w:szCs w:val="24"/>
        </w:rPr>
      </w:pPr>
    </w:p>
    <w:p w14:paraId="2D5F89D4" w14:textId="77777777" w:rsidR="00480BE4" w:rsidRPr="006E5B6E" w:rsidRDefault="00480BE4" w:rsidP="00480BE4">
      <w:pPr>
        <w:spacing w:after="0"/>
        <w:jc w:val="both"/>
        <w:rPr>
          <w:rFonts w:ascii="Times New Roman" w:hAnsi="Times New Roman" w:cs="Times New Roman"/>
          <w:sz w:val="24"/>
          <w:szCs w:val="24"/>
        </w:rPr>
      </w:pPr>
      <w:r w:rsidRPr="006E5B6E">
        <w:rPr>
          <w:rFonts w:ascii="Times New Roman" w:hAnsi="Times New Roman" w:cs="Times New Roman"/>
          <w:sz w:val="24"/>
          <w:szCs w:val="24"/>
        </w:rPr>
        <w:t xml:space="preserve">Other insurance -dental, life, etc. (employers’ annual contribution) </w:t>
      </w:r>
      <w:r>
        <w:rPr>
          <w:rFonts w:ascii="Times New Roman" w:hAnsi="Times New Roman" w:cs="Times New Roman"/>
          <w:sz w:val="24"/>
          <w:szCs w:val="24"/>
        </w:rPr>
        <w:tab/>
      </w:r>
      <w:r>
        <w:rPr>
          <w:rFonts w:ascii="Times New Roman" w:hAnsi="Times New Roman" w:cs="Times New Roman"/>
          <w:sz w:val="24"/>
          <w:szCs w:val="24"/>
        </w:rPr>
        <w:tab/>
      </w:r>
      <w:r w:rsidRPr="006E5B6E">
        <w:rPr>
          <w:rFonts w:ascii="Times New Roman" w:hAnsi="Times New Roman" w:cs="Times New Roman"/>
          <w:sz w:val="24"/>
          <w:szCs w:val="24"/>
        </w:rPr>
        <w:t>$_____</w:t>
      </w:r>
    </w:p>
    <w:p w14:paraId="45375A57" w14:textId="77777777" w:rsidR="00480BE4" w:rsidRPr="006E5B6E" w:rsidRDefault="00480BE4" w:rsidP="00480BE4">
      <w:pPr>
        <w:spacing w:after="0"/>
        <w:jc w:val="both"/>
        <w:rPr>
          <w:rFonts w:ascii="Times New Roman" w:hAnsi="Times New Roman" w:cs="Times New Roman"/>
          <w:sz w:val="24"/>
          <w:szCs w:val="24"/>
        </w:rPr>
      </w:pPr>
    </w:p>
    <w:p w14:paraId="77918AA7" w14:textId="77777777" w:rsidR="00480BE4" w:rsidRPr="006E5B6E" w:rsidRDefault="00480BE4" w:rsidP="00480BE4">
      <w:pPr>
        <w:spacing w:after="0"/>
        <w:jc w:val="both"/>
        <w:rPr>
          <w:rFonts w:ascii="Times New Roman" w:hAnsi="Times New Roman" w:cs="Times New Roman"/>
          <w:sz w:val="24"/>
          <w:szCs w:val="24"/>
        </w:rPr>
      </w:pPr>
      <w:r w:rsidRPr="006E5B6E">
        <w:rPr>
          <w:rFonts w:ascii="Times New Roman" w:hAnsi="Times New Roman" w:cs="Times New Roman"/>
          <w:sz w:val="24"/>
          <w:szCs w:val="24"/>
        </w:rPr>
        <w:t>Pension/401</w:t>
      </w:r>
      <w:proofErr w:type="gramStart"/>
      <w:r w:rsidRPr="006E5B6E">
        <w:rPr>
          <w:rFonts w:ascii="Times New Roman" w:hAnsi="Times New Roman" w:cs="Times New Roman"/>
          <w:sz w:val="24"/>
          <w:szCs w:val="24"/>
        </w:rPr>
        <w:t>K  (</w:t>
      </w:r>
      <w:proofErr w:type="gramEnd"/>
      <w:r w:rsidRPr="006E5B6E">
        <w:rPr>
          <w:rFonts w:ascii="Times New Roman" w:hAnsi="Times New Roman" w:cs="Times New Roman"/>
          <w:sz w:val="24"/>
          <w:szCs w:val="24"/>
        </w:rPr>
        <w:t>employer’s annual contribution)</w:t>
      </w:r>
      <w:r w:rsidRPr="006E5B6E">
        <w:rPr>
          <w:rFonts w:ascii="Times New Roman" w:hAnsi="Times New Roman" w:cs="Times New Roman"/>
          <w:sz w:val="24"/>
          <w:szCs w:val="24"/>
        </w:rPr>
        <w:tab/>
        <w:t xml:space="preserve">                          </w:t>
      </w:r>
      <w:r>
        <w:rPr>
          <w:rFonts w:ascii="Times New Roman" w:hAnsi="Times New Roman" w:cs="Times New Roman"/>
          <w:sz w:val="24"/>
          <w:szCs w:val="24"/>
        </w:rPr>
        <w:tab/>
      </w:r>
      <w:r w:rsidRPr="006E5B6E">
        <w:rPr>
          <w:rFonts w:ascii="Times New Roman" w:hAnsi="Times New Roman" w:cs="Times New Roman"/>
          <w:sz w:val="24"/>
          <w:szCs w:val="24"/>
        </w:rPr>
        <w:t>$_____</w:t>
      </w:r>
      <w:r w:rsidRPr="006E5B6E">
        <w:rPr>
          <w:rFonts w:ascii="Times New Roman" w:hAnsi="Times New Roman" w:cs="Times New Roman"/>
          <w:sz w:val="24"/>
          <w:szCs w:val="24"/>
        </w:rPr>
        <w:tab/>
      </w:r>
      <w:r w:rsidRPr="006E5B6E">
        <w:rPr>
          <w:rFonts w:ascii="Times New Roman" w:hAnsi="Times New Roman" w:cs="Times New Roman"/>
          <w:sz w:val="24"/>
          <w:szCs w:val="24"/>
        </w:rPr>
        <w:tab/>
        <w:t xml:space="preserve">              </w:t>
      </w:r>
    </w:p>
    <w:p w14:paraId="25811AB6" w14:textId="77777777" w:rsidR="00480BE4" w:rsidRDefault="00480BE4" w:rsidP="00480BE4">
      <w:pPr>
        <w:spacing w:after="0"/>
        <w:jc w:val="both"/>
        <w:rPr>
          <w:rFonts w:ascii="Times New Roman" w:hAnsi="Times New Roman" w:cs="Times New Roman"/>
          <w:sz w:val="24"/>
          <w:szCs w:val="24"/>
        </w:rPr>
      </w:pPr>
    </w:p>
    <w:p w14:paraId="64EA7D46" w14:textId="77777777" w:rsidR="00480BE4" w:rsidRPr="006E5B6E" w:rsidRDefault="00480BE4" w:rsidP="00480BE4">
      <w:pPr>
        <w:spacing w:after="0"/>
        <w:jc w:val="both"/>
        <w:rPr>
          <w:rFonts w:ascii="Times New Roman" w:hAnsi="Times New Roman" w:cs="Times New Roman"/>
          <w:sz w:val="24"/>
          <w:szCs w:val="24"/>
        </w:rPr>
      </w:pPr>
      <w:r w:rsidRPr="006E5B6E">
        <w:rPr>
          <w:rFonts w:ascii="Times New Roman" w:hAnsi="Times New Roman" w:cs="Times New Roman"/>
          <w:sz w:val="24"/>
          <w:szCs w:val="24"/>
        </w:rPr>
        <w:t>Paid holidays (Day rate x number of holidays)</w:t>
      </w:r>
      <w:r w:rsidRPr="006E5B6E">
        <w:rPr>
          <w:rFonts w:ascii="Times New Roman" w:hAnsi="Times New Roman" w:cs="Times New Roman"/>
          <w:sz w:val="24"/>
          <w:szCs w:val="24"/>
        </w:rPr>
        <w:tab/>
      </w:r>
      <w:r w:rsidRPr="006E5B6E">
        <w:rPr>
          <w:rFonts w:ascii="Times New Roman" w:hAnsi="Times New Roman" w:cs="Times New Roman"/>
          <w:sz w:val="24"/>
          <w:szCs w:val="24"/>
        </w:rPr>
        <w:tab/>
      </w:r>
      <w:r w:rsidRPr="006E5B6E">
        <w:rPr>
          <w:rFonts w:ascii="Times New Roman" w:hAnsi="Times New Roman" w:cs="Times New Roman"/>
          <w:sz w:val="24"/>
          <w:szCs w:val="24"/>
        </w:rPr>
        <w:tab/>
        <w:t xml:space="preserve">     </w:t>
      </w:r>
      <w:r>
        <w:rPr>
          <w:rFonts w:ascii="Times New Roman" w:hAnsi="Times New Roman" w:cs="Times New Roman"/>
          <w:sz w:val="24"/>
          <w:szCs w:val="24"/>
        </w:rPr>
        <w:tab/>
      </w:r>
      <w:r w:rsidRPr="006E5B6E">
        <w:rPr>
          <w:rFonts w:ascii="Times New Roman" w:hAnsi="Times New Roman" w:cs="Times New Roman"/>
          <w:sz w:val="24"/>
          <w:szCs w:val="24"/>
        </w:rPr>
        <w:t>$_____</w:t>
      </w:r>
    </w:p>
    <w:p w14:paraId="12D4D95F" w14:textId="77777777" w:rsidR="00480BE4" w:rsidRPr="006E5B6E" w:rsidRDefault="00480BE4" w:rsidP="00480BE4">
      <w:pPr>
        <w:spacing w:after="0"/>
        <w:jc w:val="both"/>
        <w:rPr>
          <w:rFonts w:ascii="Times New Roman" w:hAnsi="Times New Roman" w:cs="Times New Roman"/>
          <w:sz w:val="24"/>
          <w:szCs w:val="24"/>
        </w:rPr>
      </w:pPr>
    </w:p>
    <w:p w14:paraId="0AA3DD6B" w14:textId="77777777" w:rsidR="00480BE4" w:rsidRPr="006E5B6E" w:rsidRDefault="00480BE4" w:rsidP="00480BE4">
      <w:pPr>
        <w:spacing w:after="0"/>
        <w:jc w:val="both"/>
        <w:rPr>
          <w:rFonts w:ascii="Times New Roman" w:hAnsi="Times New Roman" w:cs="Times New Roman"/>
          <w:sz w:val="24"/>
          <w:szCs w:val="24"/>
        </w:rPr>
      </w:pPr>
      <w:r w:rsidRPr="006E5B6E">
        <w:rPr>
          <w:rFonts w:ascii="Times New Roman" w:hAnsi="Times New Roman" w:cs="Times New Roman"/>
          <w:sz w:val="24"/>
          <w:szCs w:val="24"/>
        </w:rPr>
        <w:t>Paid vacations (day rate x number of days)</w:t>
      </w:r>
      <w:r w:rsidRPr="006E5B6E">
        <w:rPr>
          <w:rFonts w:ascii="Times New Roman" w:hAnsi="Times New Roman" w:cs="Times New Roman"/>
          <w:sz w:val="24"/>
          <w:szCs w:val="24"/>
        </w:rPr>
        <w:tab/>
      </w:r>
      <w:r w:rsidRPr="006E5B6E">
        <w:rPr>
          <w:rFonts w:ascii="Times New Roman" w:hAnsi="Times New Roman" w:cs="Times New Roman"/>
          <w:sz w:val="24"/>
          <w:szCs w:val="24"/>
        </w:rPr>
        <w:tab/>
        <w:t xml:space="preserve">                           </w:t>
      </w:r>
      <w:r>
        <w:rPr>
          <w:rFonts w:ascii="Times New Roman" w:hAnsi="Times New Roman" w:cs="Times New Roman"/>
          <w:sz w:val="24"/>
          <w:szCs w:val="24"/>
        </w:rPr>
        <w:tab/>
      </w:r>
      <w:r w:rsidRPr="006E5B6E">
        <w:rPr>
          <w:rFonts w:ascii="Times New Roman" w:hAnsi="Times New Roman" w:cs="Times New Roman"/>
          <w:sz w:val="24"/>
          <w:szCs w:val="24"/>
        </w:rPr>
        <w:t>$_____</w:t>
      </w:r>
    </w:p>
    <w:p w14:paraId="4B72056C" w14:textId="77777777" w:rsidR="00480BE4" w:rsidRPr="006E5B6E" w:rsidRDefault="00480BE4" w:rsidP="00480BE4">
      <w:pPr>
        <w:spacing w:after="0"/>
        <w:jc w:val="both"/>
        <w:rPr>
          <w:rFonts w:ascii="Times New Roman" w:hAnsi="Times New Roman" w:cs="Times New Roman"/>
          <w:sz w:val="24"/>
          <w:szCs w:val="24"/>
        </w:rPr>
      </w:pPr>
    </w:p>
    <w:p w14:paraId="7046D8DF" w14:textId="77777777" w:rsidR="00480BE4" w:rsidRPr="006E5B6E" w:rsidRDefault="00480BE4" w:rsidP="00480BE4">
      <w:pPr>
        <w:spacing w:after="0"/>
        <w:jc w:val="both"/>
        <w:rPr>
          <w:rFonts w:ascii="Times New Roman" w:hAnsi="Times New Roman" w:cs="Times New Roman"/>
          <w:sz w:val="24"/>
          <w:szCs w:val="24"/>
        </w:rPr>
      </w:pPr>
      <w:r w:rsidRPr="006E5B6E">
        <w:rPr>
          <w:rFonts w:ascii="Times New Roman" w:hAnsi="Times New Roman" w:cs="Times New Roman"/>
          <w:sz w:val="24"/>
          <w:szCs w:val="24"/>
        </w:rPr>
        <w:t xml:space="preserve">Other paid days off (personal, sick days, jury duty, </w:t>
      </w:r>
      <w:proofErr w:type="gramStart"/>
      <w:r w:rsidRPr="006E5B6E">
        <w:rPr>
          <w:rFonts w:ascii="Times New Roman" w:hAnsi="Times New Roman" w:cs="Times New Roman"/>
          <w:sz w:val="24"/>
          <w:szCs w:val="24"/>
        </w:rPr>
        <w:t xml:space="preserve">bereavement)   </w:t>
      </w:r>
      <w:proofErr w:type="gramEnd"/>
      <w:r w:rsidRPr="006E5B6E">
        <w:rPr>
          <w:rFonts w:ascii="Times New Roman" w:hAnsi="Times New Roman" w:cs="Times New Roman"/>
          <w:sz w:val="24"/>
          <w:szCs w:val="24"/>
        </w:rPr>
        <w:t xml:space="preserve">  </w:t>
      </w:r>
      <w:r>
        <w:rPr>
          <w:rFonts w:ascii="Times New Roman" w:hAnsi="Times New Roman" w:cs="Times New Roman"/>
          <w:sz w:val="24"/>
          <w:szCs w:val="24"/>
        </w:rPr>
        <w:tab/>
      </w:r>
      <w:r w:rsidRPr="006E5B6E">
        <w:rPr>
          <w:rFonts w:ascii="Times New Roman" w:hAnsi="Times New Roman" w:cs="Times New Roman"/>
          <w:sz w:val="24"/>
          <w:szCs w:val="24"/>
        </w:rPr>
        <w:t xml:space="preserve"> $_____</w:t>
      </w:r>
      <w:r w:rsidRPr="006E5B6E">
        <w:rPr>
          <w:rFonts w:ascii="Times New Roman" w:hAnsi="Times New Roman" w:cs="Times New Roman"/>
          <w:sz w:val="24"/>
          <w:szCs w:val="24"/>
        </w:rPr>
        <w:tab/>
        <w:t xml:space="preserve"> </w:t>
      </w:r>
    </w:p>
    <w:p w14:paraId="68FADEA4" w14:textId="77777777" w:rsidR="00480BE4" w:rsidRPr="006E5B6E" w:rsidRDefault="00480BE4" w:rsidP="00480BE4">
      <w:pPr>
        <w:spacing w:after="0"/>
        <w:jc w:val="both"/>
        <w:rPr>
          <w:rFonts w:ascii="Times New Roman" w:hAnsi="Times New Roman" w:cs="Times New Roman"/>
          <w:sz w:val="24"/>
          <w:szCs w:val="24"/>
        </w:rPr>
      </w:pPr>
    </w:p>
    <w:p w14:paraId="7B3C2EB0" w14:textId="77777777" w:rsidR="00480BE4" w:rsidRPr="006E5B6E" w:rsidRDefault="00480BE4" w:rsidP="00480BE4">
      <w:pPr>
        <w:spacing w:after="0"/>
        <w:jc w:val="both"/>
        <w:rPr>
          <w:rFonts w:ascii="Times New Roman" w:hAnsi="Times New Roman" w:cs="Times New Roman"/>
          <w:sz w:val="24"/>
          <w:szCs w:val="24"/>
        </w:rPr>
      </w:pPr>
      <w:r w:rsidRPr="006E5B6E">
        <w:rPr>
          <w:rFonts w:ascii="Times New Roman" w:hAnsi="Times New Roman" w:cs="Times New Roman"/>
          <w:sz w:val="24"/>
          <w:szCs w:val="24"/>
        </w:rPr>
        <w:t xml:space="preserve"> Working conditions (work clothes, safety equipment, etc.)              </w:t>
      </w:r>
      <w:r>
        <w:rPr>
          <w:rFonts w:ascii="Times New Roman" w:hAnsi="Times New Roman" w:cs="Times New Roman"/>
          <w:sz w:val="24"/>
          <w:szCs w:val="24"/>
        </w:rPr>
        <w:tab/>
      </w:r>
      <w:r w:rsidRPr="006E5B6E">
        <w:rPr>
          <w:rFonts w:ascii="Times New Roman" w:hAnsi="Times New Roman" w:cs="Times New Roman"/>
          <w:sz w:val="24"/>
          <w:szCs w:val="24"/>
        </w:rPr>
        <w:t xml:space="preserve"> $ _____</w:t>
      </w:r>
    </w:p>
    <w:p w14:paraId="4ED81278" w14:textId="77777777" w:rsidR="00480BE4" w:rsidRPr="006E5B6E" w:rsidRDefault="00480BE4" w:rsidP="00480BE4">
      <w:pPr>
        <w:spacing w:after="0"/>
        <w:jc w:val="both"/>
        <w:rPr>
          <w:rFonts w:ascii="Times New Roman" w:hAnsi="Times New Roman" w:cs="Times New Roman"/>
          <w:sz w:val="24"/>
          <w:szCs w:val="24"/>
        </w:rPr>
      </w:pPr>
    </w:p>
    <w:p w14:paraId="52495B3C" w14:textId="77777777" w:rsidR="00480BE4" w:rsidRPr="006E5B6E" w:rsidRDefault="00480BE4" w:rsidP="00480BE4">
      <w:pPr>
        <w:spacing w:after="0"/>
        <w:jc w:val="both"/>
        <w:rPr>
          <w:rFonts w:ascii="Times New Roman" w:hAnsi="Times New Roman" w:cs="Times New Roman"/>
          <w:sz w:val="24"/>
          <w:szCs w:val="24"/>
        </w:rPr>
      </w:pPr>
      <w:r w:rsidRPr="006E5B6E">
        <w:rPr>
          <w:rFonts w:ascii="Times New Roman" w:hAnsi="Times New Roman" w:cs="Times New Roman"/>
          <w:sz w:val="24"/>
          <w:szCs w:val="24"/>
        </w:rPr>
        <w:t xml:space="preserve">Other benefits (tuition, travel, </w:t>
      </w:r>
      <w:proofErr w:type="spellStart"/>
      <w:r w:rsidRPr="006E5B6E">
        <w:rPr>
          <w:rFonts w:ascii="Times New Roman" w:hAnsi="Times New Roman" w:cs="Times New Roman"/>
          <w:sz w:val="24"/>
          <w:szCs w:val="24"/>
        </w:rPr>
        <w:t>etc</w:t>
      </w:r>
      <w:proofErr w:type="spellEnd"/>
      <w:r w:rsidRPr="006E5B6E">
        <w:rPr>
          <w:rFonts w:ascii="Times New Roman" w:hAnsi="Times New Roman" w:cs="Times New Roman"/>
          <w:sz w:val="24"/>
          <w:szCs w:val="24"/>
        </w:rPr>
        <w:t>)</w:t>
      </w:r>
      <w:r w:rsidRPr="006E5B6E">
        <w:rPr>
          <w:rFonts w:ascii="Times New Roman" w:hAnsi="Times New Roman" w:cs="Times New Roman"/>
          <w:sz w:val="24"/>
          <w:szCs w:val="24"/>
        </w:rPr>
        <w:tab/>
      </w:r>
      <w:r w:rsidRPr="006E5B6E">
        <w:rPr>
          <w:rFonts w:ascii="Times New Roman" w:hAnsi="Times New Roman" w:cs="Times New Roman"/>
          <w:sz w:val="24"/>
          <w:szCs w:val="24"/>
        </w:rPr>
        <w:tab/>
      </w:r>
      <w:r w:rsidRPr="006E5B6E">
        <w:rPr>
          <w:rFonts w:ascii="Times New Roman" w:hAnsi="Times New Roman" w:cs="Times New Roman"/>
          <w:sz w:val="24"/>
          <w:szCs w:val="24"/>
        </w:rPr>
        <w:tab/>
      </w:r>
      <w:r w:rsidRPr="006E5B6E">
        <w:rPr>
          <w:rFonts w:ascii="Times New Roman" w:hAnsi="Times New Roman" w:cs="Times New Roman"/>
          <w:sz w:val="24"/>
          <w:szCs w:val="24"/>
        </w:rPr>
        <w:tab/>
        <w:t xml:space="preserve">                </w:t>
      </w:r>
      <w:r>
        <w:rPr>
          <w:rFonts w:ascii="Times New Roman" w:hAnsi="Times New Roman" w:cs="Times New Roman"/>
          <w:sz w:val="24"/>
          <w:szCs w:val="24"/>
        </w:rPr>
        <w:tab/>
      </w:r>
      <w:r w:rsidRPr="006E5B6E">
        <w:rPr>
          <w:rFonts w:ascii="Times New Roman" w:hAnsi="Times New Roman" w:cs="Times New Roman"/>
          <w:sz w:val="24"/>
          <w:szCs w:val="24"/>
        </w:rPr>
        <w:t xml:space="preserve"> $_____</w:t>
      </w:r>
    </w:p>
    <w:p w14:paraId="633DFE3D" w14:textId="77777777" w:rsidR="00480BE4" w:rsidRPr="006E5B6E" w:rsidRDefault="00480BE4" w:rsidP="00480BE4">
      <w:pPr>
        <w:spacing w:after="0"/>
        <w:jc w:val="both"/>
        <w:rPr>
          <w:rFonts w:ascii="Times New Roman" w:hAnsi="Times New Roman" w:cs="Times New Roman"/>
          <w:sz w:val="24"/>
          <w:szCs w:val="24"/>
        </w:rPr>
      </w:pPr>
    </w:p>
    <w:p w14:paraId="5C4F4426" w14:textId="77777777" w:rsidR="00480BE4" w:rsidRPr="006E5B6E" w:rsidRDefault="00480BE4" w:rsidP="00480BE4">
      <w:pPr>
        <w:spacing w:after="0"/>
        <w:jc w:val="both"/>
        <w:rPr>
          <w:rFonts w:ascii="Times New Roman" w:hAnsi="Times New Roman" w:cs="Times New Roman"/>
          <w:sz w:val="24"/>
          <w:szCs w:val="24"/>
        </w:rPr>
      </w:pPr>
      <w:r w:rsidRPr="006E5B6E">
        <w:rPr>
          <w:rFonts w:ascii="Times New Roman" w:hAnsi="Times New Roman" w:cs="Times New Roman"/>
          <w:sz w:val="24"/>
          <w:szCs w:val="24"/>
        </w:rPr>
        <w:tab/>
      </w:r>
      <w:r w:rsidRPr="006E5B6E">
        <w:rPr>
          <w:rFonts w:ascii="Times New Roman" w:hAnsi="Times New Roman" w:cs="Times New Roman"/>
          <w:sz w:val="24"/>
          <w:szCs w:val="24"/>
        </w:rPr>
        <w:tab/>
      </w:r>
      <w:r w:rsidRPr="006E5B6E">
        <w:rPr>
          <w:rFonts w:ascii="Times New Roman" w:hAnsi="Times New Roman" w:cs="Times New Roman"/>
          <w:sz w:val="24"/>
          <w:szCs w:val="24"/>
        </w:rPr>
        <w:tab/>
      </w:r>
      <w:r w:rsidRPr="006E5B6E">
        <w:rPr>
          <w:rFonts w:ascii="Times New Roman" w:hAnsi="Times New Roman" w:cs="Times New Roman"/>
          <w:sz w:val="24"/>
          <w:szCs w:val="24"/>
        </w:rPr>
        <w:tab/>
      </w:r>
      <w:r w:rsidRPr="006E5B6E">
        <w:rPr>
          <w:rFonts w:ascii="Times New Roman" w:hAnsi="Times New Roman" w:cs="Times New Roman"/>
          <w:sz w:val="24"/>
          <w:szCs w:val="24"/>
        </w:rPr>
        <w:tab/>
        <w:t xml:space="preserve"> TOTAL </w:t>
      </w:r>
      <w:proofErr w:type="gramStart"/>
      <w:r w:rsidRPr="006E5B6E">
        <w:rPr>
          <w:rFonts w:ascii="Times New Roman" w:hAnsi="Times New Roman" w:cs="Times New Roman"/>
          <w:sz w:val="24"/>
          <w:szCs w:val="24"/>
        </w:rPr>
        <w:t>ANNUAL  INCOME</w:t>
      </w:r>
      <w:proofErr w:type="gramEnd"/>
      <w:r w:rsidRPr="006E5B6E">
        <w:rPr>
          <w:rFonts w:ascii="Times New Roman" w:hAnsi="Times New Roman" w:cs="Times New Roman"/>
          <w:sz w:val="24"/>
          <w:szCs w:val="24"/>
        </w:rPr>
        <w:t xml:space="preserve">       </w:t>
      </w:r>
      <w:r>
        <w:rPr>
          <w:rFonts w:ascii="Times New Roman" w:hAnsi="Times New Roman" w:cs="Times New Roman"/>
          <w:sz w:val="24"/>
          <w:szCs w:val="24"/>
        </w:rPr>
        <w:tab/>
      </w:r>
      <w:r w:rsidRPr="006E5B6E">
        <w:rPr>
          <w:rFonts w:ascii="Times New Roman" w:hAnsi="Times New Roman" w:cs="Times New Roman"/>
          <w:sz w:val="24"/>
          <w:szCs w:val="24"/>
        </w:rPr>
        <w:t xml:space="preserve"> $_____</w:t>
      </w:r>
    </w:p>
    <w:p w14:paraId="67F64569" w14:textId="77777777" w:rsidR="00480BE4" w:rsidRPr="006E5B6E" w:rsidRDefault="00480BE4" w:rsidP="00480BE4">
      <w:pPr>
        <w:spacing w:after="0"/>
        <w:jc w:val="both"/>
        <w:rPr>
          <w:rFonts w:ascii="Times New Roman" w:hAnsi="Times New Roman" w:cs="Times New Roman"/>
          <w:sz w:val="24"/>
          <w:szCs w:val="24"/>
        </w:rPr>
      </w:pPr>
    </w:p>
    <w:p w14:paraId="6DD1C4A7" w14:textId="77777777" w:rsidR="00480BE4" w:rsidRPr="006E5B6E" w:rsidRDefault="00480BE4" w:rsidP="00480BE4">
      <w:pPr>
        <w:spacing w:after="0"/>
        <w:jc w:val="both"/>
        <w:rPr>
          <w:rFonts w:ascii="Times New Roman" w:hAnsi="Times New Roman" w:cs="Times New Roman"/>
          <w:sz w:val="24"/>
          <w:szCs w:val="24"/>
        </w:rPr>
      </w:pPr>
      <w:r w:rsidRPr="006E5B6E">
        <w:rPr>
          <w:rFonts w:ascii="Times New Roman" w:hAnsi="Times New Roman" w:cs="Times New Roman"/>
          <w:sz w:val="24"/>
          <w:szCs w:val="24"/>
        </w:rPr>
        <w:t xml:space="preserve">Now subtract your annual union dues (which are tax-deductible!)      </w:t>
      </w:r>
      <w:r>
        <w:rPr>
          <w:rFonts w:ascii="Times New Roman" w:hAnsi="Times New Roman" w:cs="Times New Roman"/>
          <w:sz w:val="24"/>
          <w:szCs w:val="24"/>
        </w:rPr>
        <w:tab/>
        <w:t xml:space="preserve"> </w:t>
      </w:r>
      <w:r w:rsidRPr="006E5B6E">
        <w:rPr>
          <w:rFonts w:ascii="Times New Roman" w:hAnsi="Times New Roman" w:cs="Times New Roman"/>
          <w:sz w:val="24"/>
          <w:szCs w:val="24"/>
        </w:rPr>
        <w:t>$_____</w:t>
      </w:r>
    </w:p>
    <w:p w14:paraId="23723002" w14:textId="77777777" w:rsidR="00480BE4" w:rsidRPr="006E5B6E" w:rsidRDefault="00480BE4" w:rsidP="00480BE4">
      <w:pPr>
        <w:spacing w:after="0"/>
        <w:jc w:val="both"/>
        <w:rPr>
          <w:rFonts w:ascii="Times New Roman" w:hAnsi="Times New Roman" w:cs="Times New Roman"/>
          <w:sz w:val="24"/>
          <w:szCs w:val="24"/>
        </w:rPr>
      </w:pPr>
    </w:p>
    <w:p w14:paraId="6EA88195" w14:textId="77777777" w:rsidR="00480BE4" w:rsidRPr="006E5B6E" w:rsidRDefault="00480BE4" w:rsidP="00480BE4">
      <w:pPr>
        <w:spacing w:after="0"/>
        <w:jc w:val="both"/>
        <w:rPr>
          <w:rFonts w:ascii="Times New Roman" w:hAnsi="Times New Roman" w:cs="Times New Roman"/>
          <w:sz w:val="24"/>
          <w:szCs w:val="24"/>
        </w:rPr>
      </w:pPr>
      <w:r w:rsidRPr="006E5B6E">
        <w:rPr>
          <w:rFonts w:ascii="Times New Roman" w:hAnsi="Times New Roman" w:cs="Times New Roman"/>
          <w:sz w:val="24"/>
          <w:szCs w:val="24"/>
        </w:rPr>
        <w:t>And the cash value of your union contract is</w:t>
      </w:r>
      <w:proofErr w:type="gramStart"/>
      <w:r w:rsidRPr="006E5B6E">
        <w:rPr>
          <w:rFonts w:ascii="Times New Roman" w:hAnsi="Times New Roman" w:cs="Times New Roman"/>
          <w:sz w:val="24"/>
          <w:szCs w:val="24"/>
        </w:rPr>
        <w:tab/>
      </w:r>
      <w:r>
        <w:rPr>
          <w:rFonts w:ascii="Times New Roman" w:hAnsi="Times New Roman" w:cs="Times New Roman"/>
          <w:sz w:val="24"/>
          <w:szCs w:val="24"/>
        </w:rPr>
        <w:t xml:space="preserve">  (</w:t>
      </w:r>
      <w:proofErr w:type="gramEnd"/>
      <w:r>
        <w:rPr>
          <w:rFonts w:ascii="Times New Roman" w:hAnsi="Times New Roman" w:cs="Times New Roman"/>
          <w:sz w:val="24"/>
          <w:szCs w:val="24"/>
        </w:rPr>
        <w:t>ka-</w:t>
      </w:r>
      <w:proofErr w:type="spellStart"/>
      <w:r>
        <w:rPr>
          <w:rFonts w:ascii="Times New Roman" w:hAnsi="Times New Roman" w:cs="Times New Roman"/>
          <w:sz w:val="24"/>
          <w:szCs w:val="24"/>
        </w:rPr>
        <w:t>ching</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6E5B6E">
        <w:rPr>
          <w:rFonts w:ascii="Times New Roman" w:hAnsi="Times New Roman" w:cs="Times New Roman"/>
          <w:sz w:val="24"/>
          <w:szCs w:val="24"/>
        </w:rPr>
        <w:t>$_____</w:t>
      </w:r>
    </w:p>
    <w:p w14:paraId="51802E8F" w14:textId="77777777" w:rsidR="00480BE4" w:rsidRPr="006E5B6E" w:rsidRDefault="00480BE4" w:rsidP="00480BE4">
      <w:pPr>
        <w:spacing w:after="0"/>
        <w:jc w:val="both"/>
        <w:rPr>
          <w:rFonts w:ascii="Times New Roman" w:hAnsi="Times New Roman" w:cs="Times New Roman"/>
          <w:sz w:val="24"/>
          <w:szCs w:val="24"/>
        </w:rPr>
      </w:pPr>
    </w:p>
    <w:p w14:paraId="34851819" w14:textId="77777777" w:rsidR="002E74E8" w:rsidRDefault="002E74E8" w:rsidP="00480BE4">
      <w:pPr>
        <w:spacing w:after="0"/>
        <w:jc w:val="center"/>
        <w:rPr>
          <w:rFonts w:ascii="Times New Roman" w:hAnsi="Times New Roman" w:cs="Times New Roman"/>
          <w:bCs/>
          <w:sz w:val="40"/>
          <w:szCs w:val="40"/>
          <w:u w:val="single"/>
        </w:rPr>
      </w:pPr>
    </w:p>
    <w:p w14:paraId="4CBA6E05" w14:textId="77777777" w:rsidR="002E74E8" w:rsidRDefault="002E74E8" w:rsidP="00480BE4">
      <w:pPr>
        <w:spacing w:after="0"/>
        <w:jc w:val="center"/>
        <w:rPr>
          <w:rFonts w:ascii="Times New Roman" w:hAnsi="Times New Roman" w:cs="Times New Roman"/>
          <w:bCs/>
          <w:sz w:val="40"/>
          <w:szCs w:val="40"/>
          <w:u w:val="single"/>
        </w:rPr>
      </w:pPr>
    </w:p>
    <w:p w14:paraId="6820A92A" w14:textId="77777777" w:rsidR="002E74E8" w:rsidRDefault="002E74E8" w:rsidP="00480BE4">
      <w:pPr>
        <w:spacing w:after="0"/>
        <w:jc w:val="center"/>
        <w:rPr>
          <w:rFonts w:ascii="Times New Roman" w:hAnsi="Times New Roman" w:cs="Times New Roman"/>
          <w:bCs/>
          <w:sz w:val="40"/>
          <w:szCs w:val="40"/>
          <w:u w:val="single"/>
        </w:rPr>
      </w:pPr>
    </w:p>
    <w:p w14:paraId="7F2A7B65" w14:textId="77777777" w:rsidR="00480BE4" w:rsidRDefault="00480BE4" w:rsidP="00480BE4">
      <w:pPr>
        <w:spacing w:after="0"/>
        <w:jc w:val="center"/>
        <w:rPr>
          <w:rFonts w:ascii="Times New Roman" w:hAnsi="Times New Roman" w:cs="Times New Roman"/>
          <w:sz w:val="44"/>
          <w:szCs w:val="44"/>
        </w:rPr>
      </w:pPr>
      <w:r w:rsidRPr="00E20380">
        <w:rPr>
          <w:rFonts w:ascii="Times New Roman" w:hAnsi="Times New Roman" w:cs="Times New Roman"/>
          <w:sz w:val="44"/>
          <w:szCs w:val="44"/>
        </w:rPr>
        <w:lastRenderedPageBreak/>
        <w:t xml:space="preserve">The Cash Value of a Union Contract </w:t>
      </w:r>
      <w:r>
        <w:rPr>
          <w:rFonts w:ascii="Times New Roman" w:hAnsi="Times New Roman" w:cs="Times New Roman"/>
          <w:sz w:val="44"/>
          <w:szCs w:val="44"/>
        </w:rPr>
        <w:t>For New Hires</w:t>
      </w:r>
    </w:p>
    <w:p w14:paraId="1BCCD68B" w14:textId="77777777" w:rsidR="00480BE4" w:rsidRPr="007944B1" w:rsidRDefault="00480BE4" w:rsidP="00480BE4">
      <w:pPr>
        <w:spacing w:after="0"/>
        <w:jc w:val="both"/>
        <w:rPr>
          <w:rFonts w:ascii="Times New Roman" w:hAnsi="Times New Roman" w:cs="Times New Roman"/>
          <w:sz w:val="28"/>
          <w:szCs w:val="28"/>
        </w:rPr>
      </w:pPr>
      <w:r>
        <w:rPr>
          <w:rFonts w:ascii="Times New Roman" w:hAnsi="Times New Roman" w:cs="Times New Roman"/>
          <w:sz w:val="32"/>
          <w:szCs w:val="32"/>
        </w:rPr>
        <w:tab/>
      </w:r>
      <w:r w:rsidRPr="007944B1">
        <w:rPr>
          <w:rFonts w:ascii="Times New Roman" w:hAnsi="Times New Roman" w:cs="Times New Roman"/>
          <w:sz w:val="28"/>
          <w:szCs w:val="28"/>
        </w:rPr>
        <w:t>One of the big mistakes in thinking that because the ATU Local cannot arbitrate a discharge during the one-year probation period, is that “the union can’t do anything for me” so why should I join and pay dues?</w:t>
      </w:r>
      <w:r w:rsidRPr="007944B1">
        <w:rPr>
          <w:rFonts w:ascii="Times New Roman" w:hAnsi="Times New Roman" w:cs="Times New Roman"/>
          <w:sz w:val="28"/>
          <w:szCs w:val="28"/>
        </w:rPr>
        <w:br/>
      </w:r>
      <w:r w:rsidRPr="007944B1">
        <w:rPr>
          <w:rFonts w:ascii="Times New Roman" w:hAnsi="Times New Roman" w:cs="Times New Roman"/>
          <w:sz w:val="28"/>
          <w:szCs w:val="28"/>
        </w:rPr>
        <w:tab/>
        <w:t>Let’s look at this contract to see how much new hires get for their union dues right away.</w:t>
      </w:r>
    </w:p>
    <w:p w14:paraId="1C4F47EC" w14:textId="77777777" w:rsidR="00480BE4" w:rsidRPr="008E3EBB" w:rsidRDefault="00480BE4" w:rsidP="00480BE4">
      <w:pPr>
        <w:spacing w:after="0"/>
        <w:jc w:val="both"/>
        <w:rPr>
          <w:rFonts w:ascii="Times New Roman" w:hAnsi="Times New Roman" w:cs="Times New Roman"/>
          <w:sz w:val="28"/>
          <w:szCs w:val="28"/>
        </w:rPr>
      </w:pPr>
      <w:r w:rsidRPr="00083A53">
        <w:rPr>
          <w:rFonts w:ascii="Times New Roman" w:hAnsi="Times New Roman" w:cs="Times New Roman"/>
          <w:sz w:val="32"/>
          <w:szCs w:val="32"/>
        </w:rPr>
        <w:tab/>
      </w:r>
      <w:r>
        <w:rPr>
          <w:rFonts w:ascii="Times New Roman" w:hAnsi="Times New Roman" w:cs="Times New Roman"/>
          <w:sz w:val="28"/>
          <w:szCs w:val="28"/>
        </w:rPr>
        <w:t xml:space="preserve">By Article 12/Section 4. </w:t>
      </w:r>
      <w:r w:rsidRPr="008E3EBB">
        <w:rPr>
          <w:rFonts w:ascii="Times New Roman" w:hAnsi="Times New Roman" w:cs="Times New Roman"/>
          <w:sz w:val="28"/>
          <w:szCs w:val="28"/>
        </w:rPr>
        <w:t xml:space="preserve"> All non-insurance related benefits will begin from the first day of employment. </w:t>
      </w:r>
    </w:p>
    <w:p w14:paraId="2886EFC5" w14:textId="77777777" w:rsidR="00480BE4" w:rsidRPr="008E3EBB" w:rsidRDefault="00480BE4" w:rsidP="00480BE4">
      <w:pPr>
        <w:spacing w:after="0"/>
        <w:jc w:val="both"/>
        <w:rPr>
          <w:rFonts w:ascii="Times New Roman" w:hAnsi="Times New Roman" w:cs="Times New Roman"/>
          <w:sz w:val="28"/>
          <w:szCs w:val="28"/>
        </w:rPr>
      </w:pPr>
      <w:r w:rsidRPr="008E3EBB">
        <w:rPr>
          <w:rFonts w:ascii="Times New Roman" w:hAnsi="Times New Roman" w:cs="Times New Roman"/>
          <w:sz w:val="28"/>
          <w:szCs w:val="28"/>
        </w:rPr>
        <w:tab/>
      </w:r>
      <w:proofErr w:type="gramStart"/>
      <w:r w:rsidRPr="008E3EBB">
        <w:rPr>
          <w:rFonts w:ascii="Times New Roman" w:hAnsi="Times New Roman" w:cs="Times New Roman"/>
          <w:sz w:val="28"/>
          <w:szCs w:val="28"/>
        </w:rPr>
        <w:t xml:space="preserve">Article </w:t>
      </w:r>
      <w:r>
        <w:rPr>
          <w:rFonts w:ascii="Times New Roman" w:hAnsi="Times New Roman" w:cs="Times New Roman"/>
          <w:sz w:val="28"/>
          <w:szCs w:val="28"/>
        </w:rPr>
        <w:t xml:space="preserve"> 6</w:t>
      </w:r>
      <w:proofErr w:type="gramEnd"/>
      <w:r>
        <w:rPr>
          <w:rFonts w:ascii="Times New Roman" w:hAnsi="Times New Roman" w:cs="Times New Roman"/>
          <w:sz w:val="28"/>
          <w:szCs w:val="28"/>
        </w:rPr>
        <w:t xml:space="preserve">. </w:t>
      </w:r>
      <w:r w:rsidRPr="008E3EBB">
        <w:rPr>
          <w:rFonts w:ascii="Times New Roman" w:hAnsi="Times New Roman" w:cs="Times New Roman"/>
          <w:sz w:val="28"/>
          <w:szCs w:val="28"/>
        </w:rPr>
        <w:t>Protection under the Non-Discrimination article</w:t>
      </w:r>
    </w:p>
    <w:p w14:paraId="5BA91389" w14:textId="77777777" w:rsidR="00480BE4" w:rsidRPr="008E3EBB" w:rsidRDefault="00480BE4" w:rsidP="00480BE4">
      <w:pPr>
        <w:spacing w:after="0"/>
        <w:jc w:val="both"/>
        <w:rPr>
          <w:rFonts w:ascii="Times New Roman" w:hAnsi="Times New Roman" w:cs="Times New Roman"/>
          <w:sz w:val="28"/>
          <w:szCs w:val="28"/>
        </w:rPr>
      </w:pPr>
      <w:r w:rsidRPr="008E3EBB">
        <w:rPr>
          <w:rFonts w:ascii="Times New Roman" w:hAnsi="Times New Roman" w:cs="Times New Roman"/>
          <w:sz w:val="28"/>
          <w:szCs w:val="28"/>
        </w:rPr>
        <w:tab/>
        <w:t>Article 20. Time 1/2 for working on a designated holiday</w:t>
      </w:r>
    </w:p>
    <w:p w14:paraId="005F46BD" w14:textId="77777777" w:rsidR="00480BE4" w:rsidRPr="008E3EBB" w:rsidRDefault="00480BE4" w:rsidP="00480BE4">
      <w:pPr>
        <w:spacing w:after="0"/>
        <w:ind w:firstLine="720"/>
        <w:jc w:val="both"/>
        <w:rPr>
          <w:rFonts w:ascii="Times New Roman" w:hAnsi="Times New Roman" w:cs="Times New Roman"/>
          <w:sz w:val="28"/>
          <w:szCs w:val="28"/>
        </w:rPr>
      </w:pPr>
      <w:r w:rsidRPr="008E3EBB">
        <w:rPr>
          <w:rFonts w:ascii="Times New Roman" w:hAnsi="Times New Roman" w:cs="Times New Roman"/>
          <w:sz w:val="28"/>
          <w:szCs w:val="28"/>
        </w:rPr>
        <w:t>Article 21. Annual leave immediately accumulated at 3.10 hours/pay period</w:t>
      </w:r>
    </w:p>
    <w:p w14:paraId="62297D93" w14:textId="77777777" w:rsidR="00480BE4" w:rsidRPr="008E3EBB" w:rsidRDefault="00480BE4" w:rsidP="00480BE4">
      <w:pPr>
        <w:spacing w:after="0"/>
        <w:ind w:firstLine="720"/>
        <w:jc w:val="both"/>
        <w:rPr>
          <w:rFonts w:ascii="Times New Roman" w:hAnsi="Times New Roman" w:cs="Times New Roman"/>
          <w:sz w:val="28"/>
          <w:szCs w:val="28"/>
        </w:rPr>
      </w:pPr>
      <w:r w:rsidRPr="008E3EBB">
        <w:rPr>
          <w:rFonts w:ascii="Times New Roman" w:hAnsi="Times New Roman" w:cs="Times New Roman"/>
          <w:sz w:val="28"/>
          <w:szCs w:val="28"/>
        </w:rPr>
        <w:t>Article 22. Sick leave immediately accumulated 3.8 hours/pay period</w:t>
      </w:r>
    </w:p>
    <w:p w14:paraId="6CC36417" w14:textId="77777777" w:rsidR="00480BE4" w:rsidRPr="008E3EBB" w:rsidRDefault="00480BE4" w:rsidP="00480BE4">
      <w:pPr>
        <w:spacing w:after="0"/>
        <w:ind w:firstLine="720"/>
        <w:jc w:val="both"/>
        <w:rPr>
          <w:rFonts w:ascii="Times New Roman" w:hAnsi="Times New Roman" w:cs="Times New Roman"/>
          <w:sz w:val="28"/>
          <w:szCs w:val="28"/>
        </w:rPr>
      </w:pPr>
      <w:r w:rsidRPr="008E3EBB">
        <w:rPr>
          <w:rFonts w:ascii="Times New Roman" w:hAnsi="Times New Roman" w:cs="Times New Roman"/>
          <w:sz w:val="28"/>
          <w:szCs w:val="28"/>
        </w:rPr>
        <w:t>Article 23. Bereavement Leave</w:t>
      </w:r>
    </w:p>
    <w:p w14:paraId="1EE3BFF7" w14:textId="77777777" w:rsidR="00480BE4" w:rsidRPr="008E3EBB" w:rsidRDefault="00480BE4" w:rsidP="00480BE4">
      <w:pPr>
        <w:spacing w:after="0"/>
        <w:ind w:firstLine="720"/>
        <w:jc w:val="both"/>
        <w:rPr>
          <w:rFonts w:ascii="Times New Roman" w:hAnsi="Times New Roman" w:cs="Times New Roman"/>
          <w:sz w:val="28"/>
          <w:szCs w:val="28"/>
        </w:rPr>
      </w:pPr>
      <w:r>
        <w:rPr>
          <w:rFonts w:ascii="Times New Roman" w:hAnsi="Times New Roman" w:cs="Times New Roman"/>
          <w:sz w:val="28"/>
          <w:szCs w:val="28"/>
        </w:rPr>
        <w:t xml:space="preserve">Article 24. </w:t>
      </w:r>
      <w:r w:rsidRPr="008E3EBB">
        <w:rPr>
          <w:rFonts w:ascii="Times New Roman" w:hAnsi="Times New Roman" w:cs="Times New Roman"/>
          <w:sz w:val="28"/>
          <w:szCs w:val="28"/>
        </w:rPr>
        <w:t>Guaranteed 40-hour work week</w:t>
      </w:r>
    </w:p>
    <w:p w14:paraId="22483914" w14:textId="77777777" w:rsidR="00480BE4" w:rsidRPr="008E3EBB" w:rsidRDefault="00480BE4" w:rsidP="00480BE4">
      <w:pPr>
        <w:spacing w:after="0"/>
        <w:ind w:firstLine="720"/>
        <w:jc w:val="both"/>
        <w:rPr>
          <w:rFonts w:ascii="Times New Roman" w:hAnsi="Times New Roman" w:cs="Times New Roman"/>
          <w:sz w:val="28"/>
          <w:szCs w:val="28"/>
        </w:rPr>
      </w:pPr>
      <w:r w:rsidRPr="008E3EBB">
        <w:rPr>
          <w:rFonts w:ascii="Times New Roman" w:hAnsi="Times New Roman" w:cs="Times New Roman"/>
          <w:sz w:val="28"/>
          <w:szCs w:val="28"/>
        </w:rPr>
        <w:t>Article 35</w:t>
      </w:r>
      <w:r>
        <w:rPr>
          <w:rFonts w:ascii="Times New Roman" w:hAnsi="Times New Roman" w:cs="Times New Roman"/>
          <w:sz w:val="28"/>
          <w:szCs w:val="28"/>
        </w:rPr>
        <w:t xml:space="preserve">. </w:t>
      </w:r>
      <w:r w:rsidRPr="008E3EBB">
        <w:rPr>
          <w:rFonts w:ascii="Times New Roman" w:hAnsi="Times New Roman" w:cs="Times New Roman"/>
          <w:sz w:val="28"/>
          <w:szCs w:val="28"/>
        </w:rPr>
        <w:t xml:space="preserve">Overtime for Regular Bus Operators at 1 ½ over 8, or over </w:t>
      </w:r>
      <w:r>
        <w:rPr>
          <w:rFonts w:ascii="Times New Roman" w:hAnsi="Times New Roman" w:cs="Times New Roman"/>
          <w:sz w:val="28"/>
          <w:szCs w:val="28"/>
        </w:rPr>
        <w:t xml:space="preserve">10 </w:t>
      </w:r>
      <w:r w:rsidRPr="008E3EBB">
        <w:rPr>
          <w:rFonts w:ascii="Times New Roman" w:hAnsi="Times New Roman" w:cs="Times New Roman"/>
          <w:sz w:val="28"/>
          <w:szCs w:val="28"/>
        </w:rPr>
        <w:t>(per schedule)</w:t>
      </w:r>
    </w:p>
    <w:p w14:paraId="47C27FA5" w14:textId="77777777" w:rsidR="00480BE4" w:rsidRPr="008E3EBB" w:rsidRDefault="00480BE4" w:rsidP="00480BE4">
      <w:pPr>
        <w:spacing w:after="0"/>
        <w:ind w:firstLine="720"/>
        <w:jc w:val="both"/>
        <w:rPr>
          <w:rFonts w:ascii="Times New Roman" w:hAnsi="Times New Roman" w:cs="Times New Roman"/>
          <w:sz w:val="28"/>
          <w:szCs w:val="28"/>
        </w:rPr>
      </w:pPr>
      <w:r w:rsidRPr="008E3EBB">
        <w:rPr>
          <w:rFonts w:ascii="Times New Roman" w:hAnsi="Times New Roman" w:cs="Times New Roman"/>
          <w:sz w:val="28"/>
          <w:szCs w:val="28"/>
        </w:rPr>
        <w:t>Article 38—new uniform allowance of $150 after 30 days</w:t>
      </w:r>
    </w:p>
    <w:p w14:paraId="0BA7AC72" w14:textId="77777777" w:rsidR="00480BE4" w:rsidRPr="008E3EBB" w:rsidRDefault="00480BE4" w:rsidP="00480BE4">
      <w:pPr>
        <w:spacing w:after="0"/>
        <w:ind w:firstLine="720"/>
        <w:jc w:val="both"/>
        <w:rPr>
          <w:rFonts w:ascii="Times New Roman" w:hAnsi="Times New Roman" w:cs="Times New Roman"/>
          <w:sz w:val="28"/>
          <w:szCs w:val="28"/>
        </w:rPr>
      </w:pPr>
      <w:r w:rsidRPr="008E3EBB">
        <w:rPr>
          <w:rFonts w:ascii="Times New Roman" w:hAnsi="Times New Roman" w:cs="Times New Roman"/>
          <w:sz w:val="28"/>
          <w:szCs w:val="28"/>
        </w:rPr>
        <w:t>Article 40—tuition reimbursement of $1,500/year</w:t>
      </w:r>
    </w:p>
    <w:p w14:paraId="3A8F3A2D" w14:textId="77777777" w:rsidR="00480BE4" w:rsidRPr="008E3EBB" w:rsidRDefault="00480BE4" w:rsidP="00480BE4">
      <w:pPr>
        <w:spacing w:after="0"/>
        <w:ind w:firstLine="720"/>
        <w:jc w:val="both"/>
        <w:rPr>
          <w:rFonts w:ascii="Times New Roman" w:hAnsi="Times New Roman" w:cs="Times New Roman"/>
          <w:sz w:val="28"/>
          <w:szCs w:val="28"/>
        </w:rPr>
      </w:pPr>
      <w:r w:rsidRPr="008E3EBB">
        <w:rPr>
          <w:rFonts w:ascii="Times New Roman" w:hAnsi="Times New Roman" w:cs="Times New Roman"/>
          <w:sz w:val="28"/>
          <w:szCs w:val="28"/>
        </w:rPr>
        <w:t>Article 44—shift differential in Maintenance of $ .60/hour</w:t>
      </w:r>
    </w:p>
    <w:p w14:paraId="23B7A2FF" w14:textId="77777777" w:rsidR="00480BE4" w:rsidRPr="008E3EBB" w:rsidRDefault="00480BE4" w:rsidP="00480BE4">
      <w:pPr>
        <w:spacing w:after="0"/>
        <w:ind w:firstLine="720"/>
        <w:jc w:val="both"/>
        <w:rPr>
          <w:rFonts w:ascii="Times New Roman" w:hAnsi="Times New Roman" w:cs="Times New Roman"/>
          <w:sz w:val="28"/>
          <w:szCs w:val="28"/>
        </w:rPr>
      </w:pPr>
      <w:r w:rsidRPr="008E3EBB">
        <w:rPr>
          <w:rFonts w:ascii="Times New Roman" w:hAnsi="Times New Roman" w:cs="Times New Roman"/>
          <w:sz w:val="28"/>
          <w:szCs w:val="28"/>
        </w:rPr>
        <w:t>Article 45--Starting pay-</w:t>
      </w:r>
      <w:r>
        <w:rPr>
          <w:rFonts w:ascii="Times New Roman" w:hAnsi="Times New Roman" w:cs="Times New Roman"/>
          <w:sz w:val="28"/>
          <w:szCs w:val="28"/>
        </w:rPr>
        <w:t xml:space="preserve"> $</w:t>
      </w:r>
      <w:r w:rsidRPr="008E3EBB">
        <w:rPr>
          <w:rFonts w:ascii="Times New Roman" w:hAnsi="Times New Roman" w:cs="Times New Roman"/>
          <w:sz w:val="28"/>
          <w:szCs w:val="28"/>
        </w:rPr>
        <w:t>13.669 for operators</w:t>
      </w:r>
    </w:p>
    <w:p w14:paraId="56F4D186" w14:textId="77777777" w:rsidR="00480BE4" w:rsidRPr="008E3EBB" w:rsidRDefault="00480BE4" w:rsidP="00480BE4">
      <w:pPr>
        <w:spacing w:after="0"/>
        <w:ind w:firstLine="720"/>
        <w:jc w:val="both"/>
        <w:rPr>
          <w:rFonts w:ascii="Times New Roman" w:hAnsi="Times New Roman" w:cs="Times New Roman"/>
          <w:sz w:val="28"/>
          <w:szCs w:val="28"/>
        </w:rPr>
      </w:pPr>
      <w:r w:rsidRPr="008E3EBB">
        <w:rPr>
          <w:rFonts w:ascii="Times New Roman" w:hAnsi="Times New Roman" w:cs="Times New Roman"/>
          <w:sz w:val="28"/>
          <w:szCs w:val="28"/>
        </w:rPr>
        <w:tab/>
      </w:r>
      <w:r w:rsidRPr="008E3EBB">
        <w:rPr>
          <w:rFonts w:ascii="Times New Roman" w:hAnsi="Times New Roman" w:cs="Times New Roman"/>
          <w:sz w:val="28"/>
          <w:szCs w:val="28"/>
        </w:rPr>
        <w:tab/>
      </w:r>
      <w:r w:rsidRPr="008E3EBB">
        <w:rPr>
          <w:rFonts w:ascii="Times New Roman" w:hAnsi="Times New Roman" w:cs="Times New Roman"/>
          <w:sz w:val="28"/>
          <w:szCs w:val="28"/>
        </w:rPr>
        <w:tab/>
      </w:r>
      <w:r w:rsidRPr="008E3EBB">
        <w:rPr>
          <w:rFonts w:ascii="Times New Roman" w:hAnsi="Times New Roman" w:cs="Times New Roman"/>
          <w:sz w:val="28"/>
          <w:szCs w:val="28"/>
        </w:rPr>
        <w:tab/>
        <w:t>$14.886 for utility workers</w:t>
      </w:r>
    </w:p>
    <w:p w14:paraId="0916E710" w14:textId="77777777" w:rsidR="00480BE4" w:rsidRDefault="00480BE4" w:rsidP="00480BE4">
      <w:pPr>
        <w:spacing w:after="0"/>
        <w:ind w:left="3600"/>
        <w:jc w:val="both"/>
        <w:rPr>
          <w:rFonts w:ascii="Times New Roman" w:hAnsi="Times New Roman" w:cs="Times New Roman"/>
          <w:sz w:val="28"/>
          <w:szCs w:val="28"/>
        </w:rPr>
      </w:pPr>
      <w:r w:rsidRPr="008E3EBB">
        <w:rPr>
          <w:rFonts w:ascii="Times New Roman" w:hAnsi="Times New Roman" w:cs="Times New Roman"/>
          <w:sz w:val="28"/>
          <w:szCs w:val="28"/>
        </w:rPr>
        <w:t>$26.10 for maintenance workers</w:t>
      </w:r>
    </w:p>
    <w:p w14:paraId="4EAAFB12" w14:textId="77777777" w:rsidR="00480BE4" w:rsidRDefault="00480BE4" w:rsidP="00480BE4">
      <w:pPr>
        <w:spacing w:after="0"/>
        <w:ind w:left="3600"/>
        <w:jc w:val="both"/>
        <w:rPr>
          <w:rFonts w:ascii="Times New Roman" w:hAnsi="Times New Roman" w:cs="Times New Roman"/>
          <w:sz w:val="28"/>
          <w:szCs w:val="28"/>
        </w:rPr>
      </w:pPr>
      <w:r w:rsidRPr="008E3EBB">
        <w:rPr>
          <w:rFonts w:ascii="Times New Roman" w:hAnsi="Times New Roman" w:cs="Times New Roman"/>
          <w:sz w:val="28"/>
          <w:szCs w:val="28"/>
        </w:rPr>
        <w:t>Florida minimum wage is $ 8.05/hour</w:t>
      </w:r>
    </w:p>
    <w:p w14:paraId="106ECC77" w14:textId="77777777" w:rsidR="00480BE4" w:rsidRDefault="00480BE4" w:rsidP="00480BE4">
      <w:pPr>
        <w:spacing w:after="0"/>
        <w:ind w:firstLine="720"/>
        <w:jc w:val="both"/>
        <w:rPr>
          <w:rFonts w:ascii="Times New Roman" w:hAnsi="Times New Roman" w:cs="Times New Roman"/>
          <w:sz w:val="28"/>
          <w:szCs w:val="28"/>
        </w:rPr>
      </w:pPr>
      <w:r w:rsidRPr="008E3EBB">
        <w:rPr>
          <w:rFonts w:ascii="Times New Roman" w:hAnsi="Times New Roman" w:cs="Times New Roman"/>
          <w:sz w:val="28"/>
          <w:szCs w:val="28"/>
        </w:rPr>
        <w:t>Health, Life, Dental and Disability insurance begin the first of the month following 60 days</w:t>
      </w:r>
      <w:r>
        <w:rPr>
          <w:rFonts w:ascii="Times New Roman" w:hAnsi="Times New Roman" w:cs="Times New Roman"/>
          <w:sz w:val="28"/>
          <w:szCs w:val="28"/>
        </w:rPr>
        <w:t xml:space="preserve"> of employment</w:t>
      </w:r>
    </w:p>
    <w:p w14:paraId="05A6AC6D" w14:textId="77777777" w:rsidR="00480BE4" w:rsidRPr="008E3EBB" w:rsidRDefault="00480BE4" w:rsidP="00480BE4">
      <w:pPr>
        <w:autoSpaceDE w:val="0"/>
        <w:autoSpaceDN w:val="0"/>
        <w:adjustRightInd w:val="0"/>
        <w:spacing w:after="0" w:line="240" w:lineRule="auto"/>
        <w:ind w:firstLine="720"/>
        <w:jc w:val="both"/>
        <w:rPr>
          <w:rFonts w:ascii="Times New Roman" w:hAnsi="Times New Roman" w:cs="Times New Roman"/>
          <w:sz w:val="28"/>
          <w:szCs w:val="28"/>
        </w:rPr>
      </w:pPr>
      <w:r w:rsidRPr="008E3EBB">
        <w:rPr>
          <w:rFonts w:ascii="Times New Roman" w:hAnsi="Times New Roman" w:cs="Times New Roman"/>
          <w:sz w:val="28"/>
          <w:szCs w:val="28"/>
        </w:rPr>
        <w:t>Article 37</w:t>
      </w:r>
      <w:r>
        <w:rPr>
          <w:rFonts w:ascii="Times New Roman" w:hAnsi="Times New Roman" w:cs="Times New Roman"/>
          <w:sz w:val="28"/>
          <w:szCs w:val="28"/>
        </w:rPr>
        <w:t xml:space="preserve">.—insurance includes </w:t>
      </w:r>
      <w:r w:rsidRPr="008E3EBB">
        <w:rPr>
          <w:rFonts w:ascii="Times New Roman" w:hAnsi="Times New Roman" w:cs="Times New Roman"/>
          <w:sz w:val="28"/>
          <w:szCs w:val="28"/>
        </w:rPr>
        <w:t>Medical, Dental, Vision, Long Term Disability (LTD), and Life Insurance programs</w:t>
      </w:r>
      <w:r>
        <w:rPr>
          <w:rFonts w:ascii="Times New Roman" w:hAnsi="Times New Roman" w:cs="Times New Roman"/>
          <w:sz w:val="28"/>
          <w:szCs w:val="28"/>
        </w:rPr>
        <w:t xml:space="preserve">—just the </w:t>
      </w:r>
      <w:r w:rsidRPr="008E3EBB">
        <w:rPr>
          <w:rFonts w:ascii="Times New Roman" w:hAnsi="Times New Roman" w:cs="Times New Roman"/>
          <w:sz w:val="28"/>
          <w:szCs w:val="28"/>
        </w:rPr>
        <w:t>family health insurance</w:t>
      </w:r>
      <w:r>
        <w:rPr>
          <w:rFonts w:ascii="Times New Roman" w:hAnsi="Times New Roman" w:cs="Times New Roman"/>
          <w:sz w:val="28"/>
          <w:szCs w:val="28"/>
        </w:rPr>
        <w:t>, negotiated by your union,</w:t>
      </w:r>
      <w:r w:rsidRPr="008E3EBB">
        <w:rPr>
          <w:rFonts w:ascii="Times New Roman" w:hAnsi="Times New Roman" w:cs="Times New Roman"/>
          <w:sz w:val="28"/>
          <w:szCs w:val="28"/>
        </w:rPr>
        <w:t xml:space="preserve"> costs the employer $4.15/hour and we only pay union dues of $ .22/hour</w:t>
      </w:r>
    </w:p>
    <w:p w14:paraId="6631981A" w14:textId="77777777" w:rsidR="00480BE4" w:rsidRDefault="00480BE4" w:rsidP="00480BE4">
      <w:pPr>
        <w:spacing w:after="0"/>
        <w:ind w:left="3600"/>
        <w:jc w:val="right"/>
        <w:rPr>
          <w:rFonts w:ascii="Times New Roman" w:hAnsi="Times New Roman" w:cs="Times New Roman"/>
          <w:i/>
          <w:sz w:val="24"/>
          <w:szCs w:val="24"/>
        </w:rPr>
      </w:pPr>
      <w:r w:rsidRPr="008748E4">
        <w:rPr>
          <w:rFonts w:ascii="Times New Roman" w:hAnsi="Times New Roman" w:cs="Times New Roman"/>
          <w:i/>
          <w:sz w:val="24"/>
          <w:szCs w:val="24"/>
        </w:rPr>
        <w:t xml:space="preserve">Bill Barry. </w:t>
      </w:r>
    </w:p>
    <w:p w14:paraId="17A51ABA" w14:textId="77777777" w:rsidR="00480BE4" w:rsidRPr="008748E4" w:rsidRDefault="00480BE4" w:rsidP="00480BE4">
      <w:pPr>
        <w:spacing w:after="0"/>
        <w:ind w:left="3600"/>
        <w:jc w:val="right"/>
        <w:rPr>
          <w:rFonts w:ascii="Times New Roman" w:hAnsi="Times New Roman" w:cs="Times New Roman"/>
          <w:i/>
          <w:sz w:val="24"/>
          <w:szCs w:val="24"/>
        </w:rPr>
      </w:pPr>
      <w:r w:rsidRPr="008748E4">
        <w:rPr>
          <w:rFonts w:ascii="Times New Roman" w:hAnsi="Times New Roman" w:cs="Times New Roman"/>
          <w:i/>
          <w:sz w:val="24"/>
          <w:szCs w:val="24"/>
        </w:rPr>
        <w:t>With help from the officers and members of ATU</w:t>
      </w:r>
      <w:r>
        <w:rPr>
          <w:rFonts w:ascii="Times New Roman" w:hAnsi="Times New Roman" w:cs="Times New Roman"/>
          <w:i/>
          <w:sz w:val="24"/>
          <w:szCs w:val="24"/>
        </w:rPr>
        <w:t xml:space="preserve"> </w:t>
      </w:r>
      <w:r w:rsidRPr="008748E4">
        <w:rPr>
          <w:rFonts w:ascii="Times New Roman" w:hAnsi="Times New Roman" w:cs="Times New Roman"/>
          <w:i/>
          <w:sz w:val="24"/>
          <w:szCs w:val="24"/>
        </w:rPr>
        <w:t xml:space="preserve">Local1577 in Palm Beach, FL </w:t>
      </w:r>
    </w:p>
    <w:p w14:paraId="33FF2005" w14:textId="77777777" w:rsidR="00480BE4" w:rsidRDefault="00480BE4" w:rsidP="00480BE4">
      <w:pPr>
        <w:spacing w:after="0"/>
        <w:jc w:val="center"/>
        <w:rPr>
          <w:rFonts w:ascii="Times New Roman" w:hAnsi="Times New Roman" w:cs="Times New Roman"/>
          <w:bCs/>
          <w:sz w:val="40"/>
          <w:szCs w:val="40"/>
          <w:u w:val="single"/>
        </w:rPr>
      </w:pPr>
    </w:p>
    <w:p w14:paraId="105260EC" w14:textId="77777777" w:rsidR="00480BE4" w:rsidRPr="00324AF9" w:rsidRDefault="00480BE4" w:rsidP="000A4225">
      <w:pPr>
        <w:pStyle w:val="NormalWeb"/>
        <w:spacing w:before="0" w:beforeAutospacing="0" w:after="0" w:afterAutospacing="0" w:line="259" w:lineRule="auto"/>
        <w:jc w:val="both"/>
        <w:textAlignment w:val="baseline"/>
        <w:rPr>
          <w:color w:val="000000" w:themeColor="text1"/>
          <w:spacing w:val="1"/>
          <w:sz w:val="28"/>
          <w:szCs w:val="28"/>
        </w:rPr>
      </w:pPr>
    </w:p>
    <w:sectPr w:rsidR="00480BE4" w:rsidRPr="00324AF9" w:rsidSect="00610A7E">
      <w:footerReference w:type="default" r:id="rId42"/>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CFA345" w14:textId="77777777" w:rsidR="00D81494" w:rsidRDefault="00D81494" w:rsidP="009D7DBE">
      <w:pPr>
        <w:spacing w:after="0" w:line="240" w:lineRule="auto"/>
      </w:pPr>
      <w:r>
        <w:separator/>
      </w:r>
    </w:p>
  </w:endnote>
  <w:endnote w:type="continuationSeparator" w:id="0">
    <w:p w14:paraId="79509E7E" w14:textId="77777777" w:rsidR="00D81494" w:rsidRDefault="00D81494" w:rsidP="009D7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ercury Display B">
    <w:altName w:val="Times New Roman"/>
    <w:panose1 w:val="00000000000000000000"/>
    <w:charset w:val="00"/>
    <w:family w:val="roman"/>
    <w:notTrueType/>
    <w:pitch w:val="default"/>
  </w:font>
  <w:font w:name="Ubuntu">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9825528"/>
      <w:docPartObj>
        <w:docPartGallery w:val="Page Numbers (Bottom of Page)"/>
        <w:docPartUnique/>
      </w:docPartObj>
    </w:sdtPr>
    <w:sdtEndPr>
      <w:rPr>
        <w:noProof/>
      </w:rPr>
    </w:sdtEndPr>
    <w:sdtContent>
      <w:p w14:paraId="168FC843" w14:textId="3C9717B1" w:rsidR="000829FC" w:rsidRDefault="000829FC">
        <w:pPr>
          <w:pStyle w:val="Footer"/>
          <w:jc w:val="center"/>
        </w:pPr>
        <w:r>
          <w:rPr>
            <w:noProof/>
          </w:rPr>
          <mc:AlternateContent>
            <mc:Choice Requires="wps">
              <w:drawing>
                <wp:inline distT="0" distB="0" distL="0" distR="0" wp14:anchorId="53E2A9F3" wp14:editId="4359AA76">
                  <wp:extent cx="5467350" cy="45085"/>
                  <wp:effectExtent l="0" t="9525" r="0" b="2540"/>
                  <wp:docPr id="13" name="Flowchart: Decision 13"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30B221F0" id="_x0000_t110" coordsize="21600,21600" o:spt="110" path="m10800,l,10800,10800,21600,21600,10800xe">
                  <v:stroke joinstyle="miter"/>
                  <v:path gradientshapeok="t" o:connecttype="rect" textboxrect="5400,5400,16200,16200"/>
                </v:shapetype>
                <v:shape id="Flowchart: Decision 13"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" fillcolor="black" stroked="f">
                  <v:fill r:id="rId1" o:title="" type="pattern"/>
                  <w10:anchorlock/>
                </v:shape>
              </w:pict>
            </mc:Fallback>
          </mc:AlternateContent>
        </w:r>
      </w:p>
      <w:p w14:paraId="2502709B" w14:textId="6909EB5C" w:rsidR="000829FC" w:rsidRDefault="000829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355E02" w14:textId="77777777" w:rsidR="000829FC" w:rsidRDefault="000829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7AB44C" w14:textId="77777777" w:rsidR="00D81494" w:rsidRDefault="00D81494" w:rsidP="009D7DBE">
      <w:pPr>
        <w:spacing w:after="0" w:line="240" w:lineRule="auto"/>
      </w:pPr>
      <w:r>
        <w:separator/>
      </w:r>
    </w:p>
  </w:footnote>
  <w:footnote w:type="continuationSeparator" w:id="0">
    <w:p w14:paraId="103ED81B" w14:textId="77777777" w:rsidR="00D81494" w:rsidRDefault="00D81494" w:rsidP="009D7DBE">
      <w:pPr>
        <w:spacing w:after="0" w:line="240" w:lineRule="auto"/>
      </w:pPr>
      <w:r>
        <w:continuationSeparator/>
      </w:r>
    </w:p>
  </w:footnote>
  <w:footnote w:id="1">
    <w:p w14:paraId="02BB8716" w14:textId="77777777" w:rsidR="00185F31" w:rsidRPr="009E04D4" w:rsidRDefault="00185F31" w:rsidP="00185F31">
      <w:pPr>
        <w:pStyle w:val="Heading1"/>
        <w:shd w:val="clear" w:color="auto" w:fill="FFFFFF"/>
        <w:spacing w:before="0" w:beforeAutospacing="0" w:after="0" w:afterAutospacing="0"/>
        <w:ind w:left="30"/>
        <w:rPr>
          <w:b w:val="0"/>
          <w:sz w:val="20"/>
          <w:szCs w:val="20"/>
        </w:rPr>
      </w:pPr>
      <w:r w:rsidRPr="009E04D4">
        <w:rPr>
          <w:rStyle w:val="FootnoteReference"/>
          <w:b w:val="0"/>
          <w:sz w:val="20"/>
          <w:szCs w:val="20"/>
        </w:rPr>
        <w:footnoteRef/>
      </w:r>
      <w:r w:rsidRPr="009E04D4">
        <w:rPr>
          <w:b w:val="0"/>
          <w:sz w:val="20"/>
          <w:szCs w:val="20"/>
        </w:rPr>
        <w:t xml:space="preserve"> David Moberg. “</w:t>
      </w:r>
      <w:r w:rsidRPr="009E04D4">
        <w:rPr>
          <w:b w:val="0"/>
          <w:color w:val="000000"/>
          <w:sz w:val="20"/>
          <w:szCs w:val="20"/>
        </w:rPr>
        <w:t>Billionaire Governor Bruce Rauner Declares War on Illinois State Unions Through Executive Order</w:t>
      </w:r>
      <w:r>
        <w:rPr>
          <w:b w:val="0"/>
          <w:color w:val="000000"/>
          <w:sz w:val="20"/>
          <w:szCs w:val="20"/>
        </w:rPr>
        <w:t xml:space="preserve">.” </w:t>
      </w:r>
      <w:r w:rsidRPr="009E04D4">
        <w:rPr>
          <w:b w:val="0"/>
          <w:i/>
          <w:color w:val="000000"/>
          <w:sz w:val="20"/>
          <w:szCs w:val="20"/>
        </w:rPr>
        <w:t>In These Times</w:t>
      </w:r>
      <w:r>
        <w:rPr>
          <w:b w:val="0"/>
          <w:color w:val="000000"/>
          <w:sz w:val="20"/>
          <w:szCs w:val="20"/>
        </w:rPr>
        <w:t>. February 11, 2015.</w:t>
      </w:r>
    </w:p>
  </w:footnote>
  <w:footnote w:id="2">
    <w:p w14:paraId="46C90510" w14:textId="77777777" w:rsidR="00E50719" w:rsidRPr="0064384E" w:rsidRDefault="00E50719" w:rsidP="00E50719">
      <w:pPr>
        <w:pStyle w:val="Heading1"/>
        <w:shd w:val="clear" w:color="auto" w:fill="FFFFFF"/>
        <w:jc w:val="both"/>
        <w:rPr>
          <w:b w:val="0"/>
          <w:bCs w:val="0"/>
          <w:color w:val="000000"/>
          <w:sz w:val="20"/>
          <w:szCs w:val="20"/>
        </w:rPr>
      </w:pPr>
      <w:r w:rsidRPr="0064384E">
        <w:rPr>
          <w:rStyle w:val="FootnoteReference"/>
          <w:b w:val="0"/>
          <w:sz w:val="20"/>
          <w:szCs w:val="20"/>
        </w:rPr>
        <w:footnoteRef/>
      </w:r>
      <w:r w:rsidRPr="0064384E">
        <w:rPr>
          <w:b w:val="0"/>
          <w:sz w:val="20"/>
          <w:szCs w:val="20"/>
        </w:rPr>
        <w:t xml:space="preserve"> Mitchell Armentrout. “</w:t>
      </w:r>
      <w:r w:rsidRPr="0064384E">
        <w:rPr>
          <w:b w:val="0"/>
          <w:bCs w:val="0"/>
          <w:color w:val="000000"/>
          <w:sz w:val="20"/>
          <w:szCs w:val="20"/>
        </w:rPr>
        <w:t xml:space="preserve">Mark Janus quits state job for conservative think tank gig after landmark ruling.” </w:t>
      </w:r>
      <w:r w:rsidRPr="0064384E">
        <w:rPr>
          <w:b w:val="0"/>
          <w:bCs w:val="0"/>
          <w:i/>
          <w:color w:val="000000"/>
          <w:sz w:val="20"/>
          <w:szCs w:val="20"/>
        </w:rPr>
        <w:t>Chicago Sun-Times</w:t>
      </w:r>
      <w:r w:rsidRPr="0064384E">
        <w:rPr>
          <w:b w:val="0"/>
          <w:bCs w:val="0"/>
          <w:color w:val="000000"/>
          <w:sz w:val="20"/>
          <w:szCs w:val="20"/>
        </w:rPr>
        <w:t>. July 20, 2018.</w:t>
      </w:r>
    </w:p>
    <w:p w14:paraId="28D40A6F" w14:textId="77777777" w:rsidR="00E50719" w:rsidRDefault="00E50719" w:rsidP="00E50719">
      <w:pPr>
        <w:pStyle w:val="FootnoteText"/>
      </w:pPr>
    </w:p>
  </w:footnote>
  <w:footnote w:id="3">
    <w:p w14:paraId="43A2D473" w14:textId="77777777" w:rsidR="00FE659D" w:rsidRDefault="00FE659D" w:rsidP="00FE659D">
      <w:pPr>
        <w:pStyle w:val="FootnoteText"/>
        <w:jc w:val="both"/>
      </w:pPr>
      <w:r w:rsidRPr="0022378F">
        <w:rPr>
          <w:rStyle w:val="FootnoteReference"/>
          <w:rFonts w:ascii="Times New Roman" w:hAnsi="Times New Roman" w:cs="Times New Roman"/>
        </w:rPr>
        <w:footnoteRef/>
      </w:r>
      <w:r w:rsidRPr="0022378F">
        <w:rPr>
          <w:rFonts w:ascii="Times New Roman" w:hAnsi="Times New Roman" w:cs="Times New Roman"/>
        </w:rPr>
        <w:t xml:space="preserve"> Bureau of Labor Statistics. “Union Membership.”  January 19, 2018.</w:t>
      </w:r>
    </w:p>
  </w:footnote>
  <w:footnote w:id="4">
    <w:p w14:paraId="1EF561E9" w14:textId="7D0FBB74" w:rsidR="00406CE1" w:rsidRPr="00406CE1" w:rsidRDefault="00406CE1">
      <w:pPr>
        <w:pStyle w:val="FootnoteText"/>
        <w:rPr>
          <w:rFonts w:ascii="Times New Roman" w:hAnsi="Times New Roman" w:cs="Times New Roman"/>
        </w:rPr>
      </w:pPr>
      <w:r w:rsidRPr="00406CE1">
        <w:rPr>
          <w:rStyle w:val="FootnoteReference"/>
          <w:rFonts w:ascii="Times New Roman" w:hAnsi="Times New Roman" w:cs="Times New Roman"/>
        </w:rPr>
        <w:footnoteRef/>
      </w:r>
      <w:r w:rsidRPr="00406CE1">
        <w:rPr>
          <w:rFonts w:ascii="Times New Roman" w:hAnsi="Times New Roman" w:cs="Times New Roman"/>
        </w:rPr>
        <w:t xml:space="preserve"> Nathan Eagle. “Why Union Support Matters in the Hawaii Governor’s Race.” </w:t>
      </w:r>
      <w:r w:rsidRPr="005875CA">
        <w:rPr>
          <w:rFonts w:ascii="Times New Roman" w:hAnsi="Times New Roman" w:cs="Times New Roman"/>
          <w:i/>
        </w:rPr>
        <w:t>Honolulu Civic Beat</w:t>
      </w:r>
      <w:r w:rsidRPr="00406CE1">
        <w:rPr>
          <w:rFonts w:ascii="Times New Roman" w:hAnsi="Times New Roman" w:cs="Times New Roman"/>
        </w:rPr>
        <w:t xml:space="preserve">. July 11, 2018. </w:t>
      </w:r>
    </w:p>
  </w:footnote>
  <w:footnote w:id="5">
    <w:p w14:paraId="14DAFBD8" w14:textId="77777777" w:rsidR="00772C5C" w:rsidRPr="0022378F" w:rsidRDefault="00772C5C" w:rsidP="007B1A45">
      <w:pPr>
        <w:pStyle w:val="FootnoteText"/>
        <w:jc w:val="both"/>
        <w:rPr>
          <w:rFonts w:ascii="Times New Roman" w:hAnsi="Times New Roman" w:cs="Times New Roman"/>
        </w:rPr>
      </w:pPr>
      <w:r w:rsidRPr="0022378F">
        <w:rPr>
          <w:rStyle w:val="FootnoteReference"/>
          <w:rFonts w:ascii="Times New Roman" w:hAnsi="Times New Roman" w:cs="Times New Roman"/>
        </w:rPr>
        <w:footnoteRef/>
      </w:r>
      <w:r w:rsidRPr="0022378F">
        <w:rPr>
          <w:rFonts w:ascii="Times New Roman" w:hAnsi="Times New Roman" w:cs="Times New Roman"/>
        </w:rPr>
        <w:t xml:space="preserve"> Lorraine Mirabella. “Unions call ruling blow to workers.” </w:t>
      </w:r>
      <w:r w:rsidRPr="0022378F">
        <w:rPr>
          <w:rFonts w:ascii="Times New Roman" w:hAnsi="Times New Roman" w:cs="Times New Roman"/>
          <w:i/>
        </w:rPr>
        <w:t>The Baltimore Sun.</w:t>
      </w:r>
      <w:r w:rsidRPr="0022378F">
        <w:rPr>
          <w:rFonts w:ascii="Times New Roman" w:hAnsi="Times New Roman" w:cs="Times New Roman"/>
        </w:rPr>
        <w:t xml:space="preserve"> June 28, 2018.</w:t>
      </w:r>
    </w:p>
  </w:footnote>
  <w:footnote w:id="6">
    <w:p w14:paraId="7C8DA77C" w14:textId="00C0113D" w:rsidR="00772C5C" w:rsidRPr="0022378F" w:rsidRDefault="00772C5C" w:rsidP="0022378F">
      <w:pPr>
        <w:pStyle w:val="Heading1"/>
        <w:shd w:val="clear" w:color="auto" w:fill="FFFFFF"/>
        <w:spacing w:before="0" w:beforeAutospacing="0" w:after="0" w:afterAutospacing="0"/>
        <w:jc w:val="both"/>
      </w:pPr>
      <w:r w:rsidRPr="0022378F">
        <w:rPr>
          <w:rStyle w:val="FootnoteReference"/>
          <w:b w:val="0"/>
          <w:sz w:val="20"/>
          <w:szCs w:val="20"/>
        </w:rPr>
        <w:footnoteRef/>
      </w:r>
      <w:r w:rsidRPr="0022378F">
        <w:rPr>
          <w:b w:val="0"/>
          <w:sz w:val="20"/>
          <w:szCs w:val="20"/>
        </w:rPr>
        <w:t xml:space="preserve"> Len </w:t>
      </w:r>
      <w:proofErr w:type="spellStart"/>
      <w:r w:rsidRPr="0022378F">
        <w:rPr>
          <w:b w:val="0"/>
          <w:sz w:val="20"/>
          <w:szCs w:val="20"/>
        </w:rPr>
        <w:t>Lazerick</w:t>
      </w:r>
      <w:proofErr w:type="spellEnd"/>
      <w:r w:rsidRPr="0022378F">
        <w:rPr>
          <w:b w:val="0"/>
          <w:sz w:val="20"/>
          <w:szCs w:val="20"/>
        </w:rPr>
        <w:t>. “</w:t>
      </w:r>
      <w:r w:rsidRPr="0022378F">
        <w:rPr>
          <w:b w:val="0"/>
          <w:color w:val="333333"/>
          <w:sz w:val="20"/>
          <w:szCs w:val="20"/>
        </w:rPr>
        <w:t xml:space="preserve">State employee unions will start collecting fees from non-members.” </w:t>
      </w:r>
      <w:r w:rsidRPr="0022378F">
        <w:rPr>
          <w:b w:val="0"/>
          <w:i/>
          <w:color w:val="333333"/>
          <w:sz w:val="20"/>
          <w:szCs w:val="20"/>
        </w:rPr>
        <w:t>Maryland Reporter</w:t>
      </w:r>
      <w:r w:rsidRPr="0022378F">
        <w:rPr>
          <w:b w:val="0"/>
          <w:color w:val="333333"/>
          <w:sz w:val="20"/>
          <w:szCs w:val="20"/>
        </w:rPr>
        <w:t>. July 5, 2011.</w:t>
      </w:r>
    </w:p>
  </w:footnote>
  <w:footnote w:id="7">
    <w:p w14:paraId="7796B853" w14:textId="5F13680C" w:rsidR="008A5FCF" w:rsidRDefault="008A5FCF" w:rsidP="00253A13">
      <w:pPr>
        <w:pStyle w:val="Heading1"/>
        <w:shd w:val="clear" w:color="auto" w:fill="FFFFFF"/>
        <w:spacing w:before="0" w:beforeAutospacing="0" w:after="0" w:afterAutospacing="0"/>
        <w:jc w:val="both"/>
      </w:pPr>
      <w:r w:rsidRPr="008A5FCF">
        <w:rPr>
          <w:rStyle w:val="FootnoteReference"/>
          <w:b w:val="0"/>
          <w:sz w:val="20"/>
          <w:szCs w:val="20"/>
        </w:rPr>
        <w:footnoteRef/>
      </w:r>
      <w:r w:rsidRPr="008A5FCF">
        <w:rPr>
          <w:b w:val="0"/>
          <w:sz w:val="20"/>
          <w:szCs w:val="20"/>
        </w:rPr>
        <w:t xml:space="preserve"> Lynn Sweet. “</w:t>
      </w:r>
      <w:r w:rsidRPr="008A5FCF">
        <w:rPr>
          <w:b w:val="0"/>
          <w:bCs w:val="0"/>
          <w:color w:val="000000"/>
          <w:sz w:val="20"/>
          <w:szCs w:val="20"/>
        </w:rPr>
        <w:t>Unions, anticipating Janus case Supreme Court loss, jump-start recruiting drives.</w:t>
      </w:r>
      <w:r>
        <w:rPr>
          <w:b w:val="0"/>
          <w:bCs w:val="0"/>
          <w:color w:val="000000"/>
          <w:sz w:val="20"/>
          <w:szCs w:val="20"/>
        </w:rPr>
        <w:t>”</w:t>
      </w:r>
      <w:r w:rsidRPr="008A5FCF">
        <w:rPr>
          <w:b w:val="0"/>
          <w:bCs w:val="0"/>
          <w:color w:val="000000"/>
          <w:sz w:val="20"/>
          <w:szCs w:val="20"/>
        </w:rPr>
        <w:t xml:space="preserve"> </w:t>
      </w:r>
      <w:r w:rsidRPr="008A5FCF">
        <w:rPr>
          <w:b w:val="0"/>
          <w:bCs w:val="0"/>
          <w:i/>
          <w:color w:val="000000"/>
          <w:sz w:val="20"/>
          <w:szCs w:val="20"/>
        </w:rPr>
        <w:t>Chicago Sun-Times.</w:t>
      </w:r>
      <w:r w:rsidRPr="008A5FCF">
        <w:rPr>
          <w:b w:val="0"/>
          <w:bCs w:val="0"/>
          <w:color w:val="000000"/>
          <w:sz w:val="20"/>
          <w:szCs w:val="20"/>
        </w:rPr>
        <w:t xml:space="preserve"> June 28, 2018.</w:t>
      </w:r>
    </w:p>
  </w:footnote>
  <w:footnote w:id="8">
    <w:p w14:paraId="2666873B" w14:textId="115D49D0" w:rsidR="009B4202" w:rsidRPr="009B4202" w:rsidRDefault="009B4202">
      <w:pPr>
        <w:pStyle w:val="FootnoteText"/>
        <w:rPr>
          <w:rFonts w:ascii="Times New Roman" w:hAnsi="Times New Roman" w:cs="Times New Roman"/>
        </w:rPr>
      </w:pPr>
      <w:r w:rsidRPr="009B4202">
        <w:rPr>
          <w:rStyle w:val="FootnoteReference"/>
          <w:rFonts w:ascii="Times New Roman" w:hAnsi="Times New Roman" w:cs="Times New Roman"/>
        </w:rPr>
        <w:footnoteRef/>
      </w:r>
      <w:r w:rsidRPr="009B4202">
        <w:rPr>
          <w:rFonts w:ascii="Times New Roman" w:hAnsi="Times New Roman" w:cs="Times New Roman"/>
        </w:rPr>
        <w:t xml:space="preserve"> </w:t>
      </w:r>
      <w:r w:rsidRPr="009B4202">
        <w:rPr>
          <w:rFonts w:ascii="Times New Roman" w:hAnsi="Times New Roman" w:cs="Times New Roman"/>
          <w:i/>
        </w:rPr>
        <w:t>Hawai’i Free Press</w:t>
      </w:r>
      <w:r w:rsidRPr="009B4202">
        <w:rPr>
          <w:rFonts w:ascii="Times New Roman" w:hAnsi="Times New Roman" w:cs="Times New Roman"/>
        </w:rPr>
        <w:t>. July 9, 2018</w:t>
      </w:r>
    </w:p>
  </w:footnote>
  <w:footnote w:id="9">
    <w:p w14:paraId="216264F3" w14:textId="1114E02F" w:rsidR="00E42B8E" w:rsidRDefault="00E42B8E" w:rsidP="005875CA">
      <w:pPr>
        <w:spacing w:after="0" w:line="240" w:lineRule="auto"/>
        <w:jc w:val="both"/>
      </w:pPr>
      <w:r>
        <w:rPr>
          <w:rStyle w:val="FootnoteReference"/>
        </w:rPr>
        <w:footnoteRef/>
      </w:r>
      <w:r>
        <w:t xml:space="preserve"> </w:t>
      </w:r>
      <w:r w:rsidRPr="00E42B8E">
        <w:rPr>
          <w:rFonts w:ascii="Times New Roman" w:hAnsi="Times New Roman" w:cs="Times New Roman"/>
          <w:sz w:val="20"/>
          <w:szCs w:val="20"/>
        </w:rPr>
        <w:t xml:space="preserve">Stewart </w:t>
      </w:r>
      <w:proofErr w:type="spellStart"/>
      <w:r w:rsidRPr="00E42B8E">
        <w:rPr>
          <w:rFonts w:ascii="Times New Roman" w:hAnsi="Times New Roman" w:cs="Times New Roman"/>
          <w:sz w:val="20"/>
          <w:szCs w:val="20"/>
        </w:rPr>
        <w:t>Yurton</w:t>
      </w:r>
      <w:proofErr w:type="spellEnd"/>
      <w:r w:rsidRPr="00B13887">
        <w:rPr>
          <w:rFonts w:ascii="Times New Roman" w:hAnsi="Times New Roman" w:cs="Times New Roman"/>
          <w:sz w:val="20"/>
          <w:szCs w:val="20"/>
        </w:rPr>
        <w:t>. “</w:t>
      </w:r>
      <w:hyperlink r:id="rId1" w:history="1">
        <w:r w:rsidRPr="00B13887">
          <w:rPr>
            <w:rStyle w:val="Hyperlink"/>
            <w:rFonts w:ascii="Times New Roman" w:hAnsi="Times New Roman" w:cs="Times New Roman"/>
            <w:color w:val="auto"/>
            <w:sz w:val="20"/>
            <w:szCs w:val="20"/>
            <w:u w:val="none"/>
            <w:bdr w:val="none" w:sz="0" w:space="0" w:color="auto" w:frame="1"/>
          </w:rPr>
          <w:t>Hawaii</w:t>
        </w:r>
      </w:hyperlink>
      <w:r w:rsidRPr="00B13887">
        <w:rPr>
          <w:rFonts w:ascii="Times New Roman" w:hAnsi="Times New Roman" w:cs="Times New Roman"/>
          <w:sz w:val="20"/>
          <w:szCs w:val="20"/>
        </w:rPr>
        <w:t xml:space="preserve"> </w:t>
      </w:r>
      <w:r w:rsidRPr="00B13887">
        <w:rPr>
          <w:rFonts w:ascii="Times New Roman" w:hAnsi="Times New Roman" w:cs="Times New Roman"/>
          <w:color w:val="1A1A1A"/>
          <w:spacing w:val="-6"/>
          <w:sz w:val="20"/>
          <w:szCs w:val="20"/>
        </w:rPr>
        <w:t xml:space="preserve">Economists: Public Employee Union Membership Is Bound </w:t>
      </w:r>
      <w:proofErr w:type="gramStart"/>
      <w:r w:rsidRPr="00B13887">
        <w:rPr>
          <w:rFonts w:ascii="Times New Roman" w:hAnsi="Times New Roman" w:cs="Times New Roman"/>
          <w:color w:val="1A1A1A"/>
          <w:spacing w:val="-6"/>
          <w:sz w:val="20"/>
          <w:szCs w:val="20"/>
        </w:rPr>
        <w:t>To</w:t>
      </w:r>
      <w:proofErr w:type="gramEnd"/>
      <w:r w:rsidRPr="00B13887">
        <w:rPr>
          <w:rFonts w:ascii="Times New Roman" w:hAnsi="Times New Roman" w:cs="Times New Roman"/>
          <w:color w:val="1A1A1A"/>
          <w:spacing w:val="-6"/>
          <w:sz w:val="20"/>
          <w:szCs w:val="20"/>
        </w:rPr>
        <w:t xml:space="preserve"> Drop.” </w:t>
      </w:r>
      <w:r w:rsidRPr="00B13887">
        <w:rPr>
          <w:rFonts w:ascii="Times New Roman" w:hAnsi="Times New Roman" w:cs="Times New Roman"/>
          <w:i/>
          <w:color w:val="1A1A1A"/>
          <w:spacing w:val="-6"/>
          <w:sz w:val="20"/>
          <w:szCs w:val="20"/>
        </w:rPr>
        <w:t>Honolulu Civil Be</w:t>
      </w:r>
      <w:r w:rsidRPr="00B13887">
        <w:rPr>
          <w:rFonts w:ascii="Times New Roman" w:hAnsi="Times New Roman" w:cs="Times New Roman"/>
          <w:color w:val="1A1A1A"/>
          <w:spacing w:val="-6"/>
          <w:sz w:val="20"/>
          <w:szCs w:val="20"/>
        </w:rPr>
        <w:t>at. June 27, 2018.</w:t>
      </w:r>
    </w:p>
  </w:footnote>
  <w:footnote w:id="10">
    <w:p w14:paraId="571BE32C" w14:textId="4B16A60D" w:rsidR="00A21926" w:rsidRDefault="00A21926" w:rsidP="005951B9">
      <w:pPr>
        <w:pStyle w:val="Heading1"/>
        <w:shd w:val="clear" w:color="auto" w:fill="FFFFFF"/>
        <w:spacing w:before="0" w:beforeAutospacing="0" w:after="0" w:afterAutospacing="0"/>
        <w:jc w:val="both"/>
        <w:textAlignment w:val="baseline"/>
      </w:pPr>
      <w:r w:rsidRPr="00A21926">
        <w:rPr>
          <w:rStyle w:val="FootnoteReference"/>
          <w:b w:val="0"/>
          <w:sz w:val="20"/>
          <w:szCs w:val="20"/>
        </w:rPr>
        <w:footnoteRef/>
      </w:r>
      <w:r w:rsidRPr="00A21926">
        <w:rPr>
          <w:b w:val="0"/>
          <w:sz w:val="20"/>
          <w:szCs w:val="20"/>
        </w:rPr>
        <w:t xml:space="preserve"> Moshe Z. </w:t>
      </w:r>
      <w:proofErr w:type="spellStart"/>
      <w:r w:rsidRPr="00A21926">
        <w:rPr>
          <w:b w:val="0"/>
          <w:sz w:val="20"/>
          <w:szCs w:val="20"/>
        </w:rPr>
        <w:t>Marvit</w:t>
      </w:r>
      <w:proofErr w:type="spellEnd"/>
      <w:r w:rsidRPr="00A21926">
        <w:rPr>
          <w:b w:val="0"/>
          <w:sz w:val="20"/>
          <w:szCs w:val="20"/>
        </w:rPr>
        <w:t>. “</w:t>
      </w:r>
      <w:r w:rsidRPr="00A21926">
        <w:rPr>
          <w:b w:val="0"/>
          <w:color w:val="222222"/>
          <w:sz w:val="20"/>
          <w:szCs w:val="20"/>
        </w:rPr>
        <w:t>For 60 Years, This Powerful</w:t>
      </w:r>
      <w:r>
        <w:rPr>
          <w:rFonts w:ascii="Mercury Display B" w:hAnsi="Mercury Display B"/>
          <w:color w:val="222222"/>
          <w:sz w:val="87"/>
          <w:szCs w:val="87"/>
        </w:rPr>
        <w:t xml:space="preserve"> </w:t>
      </w:r>
      <w:r w:rsidRPr="00A21926">
        <w:rPr>
          <w:b w:val="0"/>
          <w:color w:val="222222"/>
          <w:sz w:val="20"/>
          <w:szCs w:val="20"/>
        </w:rPr>
        <w:t xml:space="preserve">Conservative Group Has Worked to Crush Labor.” </w:t>
      </w:r>
      <w:r w:rsidRPr="00253A13">
        <w:rPr>
          <w:b w:val="0"/>
          <w:i/>
          <w:color w:val="222222"/>
          <w:sz w:val="20"/>
          <w:szCs w:val="20"/>
        </w:rPr>
        <w:t>The Nation</w:t>
      </w:r>
      <w:r w:rsidRPr="00A21926">
        <w:rPr>
          <w:b w:val="0"/>
          <w:color w:val="222222"/>
          <w:sz w:val="20"/>
          <w:szCs w:val="20"/>
        </w:rPr>
        <w:t xml:space="preserve">. </w:t>
      </w:r>
      <w:r w:rsidR="00253A13">
        <w:rPr>
          <w:b w:val="0"/>
          <w:color w:val="222222"/>
          <w:sz w:val="20"/>
          <w:szCs w:val="20"/>
        </w:rPr>
        <w:t>Ju</w:t>
      </w:r>
      <w:r w:rsidRPr="00A21926">
        <w:rPr>
          <w:b w:val="0"/>
          <w:color w:val="222222"/>
          <w:sz w:val="20"/>
          <w:szCs w:val="20"/>
        </w:rPr>
        <w:t>ly 5, 2018</w:t>
      </w:r>
    </w:p>
  </w:footnote>
  <w:footnote w:id="11">
    <w:p w14:paraId="007C6D39" w14:textId="6D8E5448" w:rsidR="00B467C2" w:rsidRPr="00B467C2" w:rsidRDefault="00B467C2">
      <w:pPr>
        <w:pStyle w:val="FootnoteText"/>
        <w:rPr>
          <w:rFonts w:ascii="Times New Roman" w:hAnsi="Times New Roman" w:cs="Times New Roman"/>
        </w:rPr>
      </w:pPr>
      <w:r w:rsidRPr="00B467C2">
        <w:rPr>
          <w:rStyle w:val="FootnoteReference"/>
          <w:rFonts w:ascii="Times New Roman" w:hAnsi="Times New Roman" w:cs="Times New Roman"/>
        </w:rPr>
        <w:footnoteRef/>
      </w:r>
      <w:r w:rsidRPr="00B467C2">
        <w:rPr>
          <w:rFonts w:ascii="Times New Roman" w:hAnsi="Times New Roman" w:cs="Times New Roman"/>
        </w:rPr>
        <w:t xml:space="preserve"> </w:t>
      </w:r>
      <w:r w:rsidRPr="00B467C2">
        <w:rPr>
          <w:rStyle w:val="css-1baulvz"/>
          <w:rFonts w:ascii="Times New Roman" w:hAnsi="Times New Roman" w:cs="Times New Roman"/>
          <w:bCs/>
          <w:color w:val="000000"/>
          <w:bdr w:val="none" w:sz="0" w:space="0" w:color="auto" w:frame="1"/>
          <w:shd w:val="clear" w:color="auto" w:fill="FFFFFF"/>
        </w:rPr>
        <w:t xml:space="preserve">Cynthia </w:t>
      </w:r>
      <w:proofErr w:type="spellStart"/>
      <w:r w:rsidRPr="00B467C2">
        <w:rPr>
          <w:rStyle w:val="css-1baulvz"/>
          <w:rFonts w:ascii="Times New Roman" w:hAnsi="Times New Roman" w:cs="Times New Roman"/>
          <w:bCs/>
          <w:color w:val="000000"/>
          <w:bdr w:val="none" w:sz="0" w:space="0" w:color="auto" w:frame="1"/>
          <w:shd w:val="clear" w:color="auto" w:fill="FFFFFF"/>
        </w:rPr>
        <w:t>Estlund</w:t>
      </w:r>
      <w:proofErr w:type="spellEnd"/>
      <w:r w:rsidRPr="00B467C2">
        <w:rPr>
          <w:rFonts w:ascii="Times New Roman" w:hAnsi="Times New Roman" w:cs="Times New Roman"/>
          <w:bCs/>
          <w:color w:val="000000"/>
          <w:shd w:val="clear" w:color="auto" w:fill="FFFFFF"/>
        </w:rPr>
        <w:t> and </w:t>
      </w:r>
      <w:r w:rsidRPr="00B467C2">
        <w:rPr>
          <w:rStyle w:val="css-1baulvz"/>
          <w:rFonts w:ascii="Times New Roman" w:hAnsi="Times New Roman" w:cs="Times New Roman"/>
          <w:bCs/>
          <w:color w:val="000000"/>
          <w:bdr w:val="none" w:sz="0" w:space="0" w:color="auto" w:frame="1"/>
          <w:shd w:val="clear" w:color="auto" w:fill="FFFFFF"/>
        </w:rPr>
        <w:t>William E. Forbath.</w:t>
      </w:r>
      <w:r>
        <w:rPr>
          <w:rStyle w:val="css-1baulvz"/>
          <w:rFonts w:ascii="Times New Roman" w:hAnsi="Times New Roman" w:cs="Times New Roman"/>
          <w:bCs/>
          <w:color w:val="000000"/>
          <w:bdr w:val="none" w:sz="0" w:space="0" w:color="auto" w:frame="1"/>
          <w:shd w:val="clear" w:color="auto" w:fill="FFFFFF"/>
        </w:rPr>
        <w:t xml:space="preserve"> “The War on Workers.” </w:t>
      </w:r>
      <w:r w:rsidRPr="00A37727">
        <w:rPr>
          <w:rStyle w:val="css-1baulvz"/>
          <w:rFonts w:ascii="Times New Roman" w:hAnsi="Times New Roman" w:cs="Times New Roman"/>
          <w:bCs/>
          <w:i/>
          <w:color w:val="000000"/>
          <w:bdr w:val="none" w:sz="0" w:space="0" w:color="auto" w:frame="1"/>
          <w:shd w:val="clear" w:color="auto" w:fill="FFFFFF"/>
        </w:rPr>
        <w:t>New York Times</w:t>
      </w:r>
      <w:r>
        <w:rPr>
          <w:rStyle w:val="css-1baulvz"/>
          <w:rFonts w:ascii="Times New Roman" w:hAnsi="Times New Roman" w:cs="Times New Roman"/>
          <w:bCs/>
          <w:color w:val="000000"/>
          <w:bdr w:val="none" w:sz="0" w:space="0" w:color="auto" w:frame="1"/>
          <w:shd w:val="clear" w:color="auto" w:fill="FFFFFF"/>
        </w:rPr>
        <w:t xml:space="preserve">. </w:t>
      </w:r>
      <w:r w:rsidR="00A37727">
        <w:rPr>
          <w:rStyle w:val="css-1baulvz"/>
          <w:rFonts w:ascii="Times New Roman" w:hAnsi="Times New Roman" w:cs="Times New Roman"/>
          <w:bCs/>
          <w:color w:val="000000"/>
          <w:bdr w:val="none" w:sz="0" w:space="0" w:color="auto" w:frame="1"/>
          <w:shd w:val="clear" w:color="auto" w:fill="FFFFFF"/>
        </w:rPr>
        <w:t>July 2, 2014.</w:t>
      </w:r>
    </w:p>
  </w:footnote>
  <w:footnote w:id="12">
    <w:p w14:paraId="3BF59E87" w14:textId="77777777" w:rsidR="00697024" w:rsidRPr="000A4225" w:rsidRDefault="00697024" w:rsidP="00697024">
      <w:pPr>
        <w:pStyle w:val="Heading1"/>
        <w:spacing w:before="0" w:beforeAutospacing="0" w:after="0" w:afterAutospacing="0"/>
        <w:jc w:val="both"/>
        <w:textAlignment w:val="baseline"/>
      </w:pPr>
      <w:r w:rsidRPr="000A4225">
        <w:rPr>
          <w:rStyle w:val="FootnoteReference"/>
          <w:sz w:val="20"/>
          <w:szCs w:val="20"/>
        </w:rPr>
        <w:footnoteRef/>
      </w:r>
      <w:r w:rsidRPr="000A4225">
        <w:rPr>
          <w:sz w:val="20"/>
          <w:szCs w:val="20"/>
        </w:rPr>
        <w:t xml:space="preserve"> “</w:t>
      </w:r>
      <w:r w:rsidRPr="000A4225">
        <w:rPr>
          <w:b w:val="0"/>
          <w:bCs w:val="0"/>
          <w:color w:val="2C2C25"/>
          <w:sz w:val="20"/>
          <w:szCs w:val="20"/>
        </w:rPr>
        <w:t xml:space="preserve">After Janus, Another Key Lawsuit Targeting Unions: How California’s </w:t>
      </w:r>
      <w:proofErr w:type="spellStart"/>
      <w:r w:rsidRPr="000A4225">
        <w:rPr>
          <w:b w:val="0"/>
          <w:bCs w:val="0"/>
          <w:color w:val="2C2C25"/>
          <w:sz w:val="20"/>
          <w:szCs w:val="20"/>
        </w:rPr>
        <w:t>Yohn</w:t>
      </w:r>
      <w:proofErr w:type="spellEnd"/>
      <w:r w:rsidRPr="000A4225">
        <w:rPr>
          <w:b w:val="0"/>
          <w:bCs w:val="0"/>
          <w:color w:val="2C2C25"/>
          <w:sz w:val="20"/>
          <w:szCs w:val="20"/>
        </w:rPr>
        <w:t xml:space="preserve"> Case Targets Opt-Out Rules.” T74. June 29, 2018.</w:t>
      </w:r>
    </w:p>
  </w:footnote>
  <w:footnote w:id="13">
    <w:p w14:paraId="0A6684BC" w14:textId="77777777" w:rsidR="001C43F4" w:rsidRPr="0009581A" w:rsidRDefault="001C43F4" w:rsidP="001C43F4">
      <w:pPr>
        <w:pStyle w:val="Heading1"/>
        <w:shd w:val="clear" w:color="auto" w:fill="FFFFFF"/>
        <w:spacing w:before="0" w:beforeAutospacing="0" w:after="0" w:afterAutospacing="0"/>
        <w:jc w:val="both"/>
        <w:textAlignment w:val="baseline"/>
      </w:pPr>
      <w:r w:rsidRPr="0009581A">
        <w:rPr>
          <w:rStyle w:val="FootnoteReference"/>
          <w:b w:val="0"/>
          <w:sz w:val="20"/>
          <w:szCs w:val="20"/>
        </w:rPr>
        <w:footnoteRef/>
      </w:r>
      <w:r w:rsidRPr="0009581A">
        <w:rPr>
          <w:b w:val="0"/>
          <w:sz w:val="20"/>
          <w:szCs w:val="20"/>
        </w:rPr>
        <w:t xml:space="preserve"> Noam </w:t>
      </w:r>
      <w:proofErr w:type="spellStart"/>
      <w:r w:rsidRPr="0009581A">
        <w:rPr>
          <w:b w:val="0"/>
          <w:sz w:val="20"/>
          <w:szCs w:val="20"/>
        </w:rPr>
        <w:t>Scheiber</w:t>
      </w:r>
      <w:proofErr w:type="spellEnd"/>
      <w:r w:rsidRPr="0009581A">
        <w:rPr>
          <w:b w:val="0"/>
          <w:sz w:val="20"/>
          <w:szCs w:val="20"/>
        </w:rPr>
        <w:t>. “</w:t>
      </w:r>
      <w:r w:rsidRPr="0009581A">
        <w:rPr>
          <w:rStyle w:val="balancedheadline"/>
          <w:b w:val="0"/>
          <w:iCs/>
          <w:color w:val="121212"/>
          <w:sz w:val="20"/>
          <w:szCs w:val="20"/>
          <w:bdr w:val="none" w:sz="0" w:space="0" w:color="auto" w:frame="1"/>
        </w:rPr>
        <w:t>Trump Nominee Is Mastermind of Anti-Union Legal Campaign.”</w:t>
      </w:r>
      <w:r w:rsidRPr="0009581A">
        <w:rPr>
          <w:rStyle w:val="balancedheadline"/>
          <w:b w:val="0"/>
          <w:i/>
          <w:iCs/>
          <w:color w:val="121212"/>
          <w:sz w:val="20"/>
          <w:szCs w:val="20"/>
          <w:bdr w:val="none" w:sz="0" w:space="0" w:color="auto" w:frame="1"/>
        </w:rPr>
        <w:t xml:space="preserve"> New York Times. </w:t>
      </w:r>
      <w:r w:rsidRPr="0009581A">
        <w:rPr>
          <w:rStyle w:val="balancedheadline"/>
          <w:b w:val="0"/>
          <w:iCs/>
          <w:color w:val="121212"/>
          <w:sz w:val="20"/>
          <w:szCs w:val="20"/>
          <w:bdr w:val="none" w:sz="0" w:space="0" w:color="auto" w:frame="1"/>
        </w:rPr>
        <w:t>July 18, 2018.</w:t>
      </w:r>
    </w:p>
  </w:footnote>
  <w:footnote w:id="14">
    <w:p w14:paraId="50E4A52D" w14:textId="142EAD77" w:rsidR="002F7261" w:rsidRPr="002F7261" w:rsidRDefault="002F7261" w:rsidP="002F7261">
      <w:pPr>
        <w:pStyle w:val="Heading1"/>
        <w:shd w:val="clear" w:color="auto" w:fill="FFFFFF"/>
        <w:spacing w:before="0" w:beforeAutospacing="0" w:after="0" w:afterAutospacing="0"/>
        <w:jc w:val="both"/>
        <w:rPr>
          <w:b w:val="0"/>
          <w:bCs w:val="0"/>
          <w:color w:val="000000"/>
          <w:sz w:val="20"/>
          <w:szCs w:val="20"/>
        </w:rPr>
      </w:pPr>
      <w:r w:rsidRPr="002F7261">
        <w:rPr>
          <w:rStyle w:val="FootnoteReference"/>
          <w:sz w:val="20"/>
          <w:szCs w:val="20"/>
        </w:rPr>
        <w:footnoteRef/>
      </w:r>
      <w:r w:rsidRPr="002F7261">
        <w:rPr>
          <w:sz w:val="20"/>
          <w:szCs w:val="20"/>
        </w:rPr>
        <w:t xml:space="preserve"> “</w:t>
      </w:r>
      <w:r w:rsidRPr="002F7261">
        <w:rPr>
          <w:b w:val="0"/>
          <w:bCs w:val="0"/>
          <w:color w:val="000000"/>
          <w:sz w:val="20"/>
          <w:szCs w:val="20"/>
        </w:rPr>
        <w:t>Oregon labor group to refund worker's union dues, a first since Supreme Court ruling.” Associated Press. July 30, 2018.</w:t>
      </w:r>
    </w:p>
    <w:p w14:paraId="7E6C84B7" w14:textId="64075151" w:rsidR="002F7261" w:rsidRDefault="002F7261">
      <w:pPr>
        <w:pStyle w:val="FootnoteText"/>
      </w:pPr>
    </w:p>
  </w:footnote>
  <w:footnote w:id="15">
    <w:p w14:paraId="4C828B8A" w14:textId="77777777" w:rsidR="008C2BA3" w:rsidRPr="000B0F1F" w:rsidRDefault="008C2BA3" w:rsidP="008C2BA3">
      <w:pPr>
        <w:pStyle w:val="Heading1"/>
        <w:shd w:val="clear" w:color="auto" w:fill="FFFFFF"/>
        <w:spacing w:before="0" w:beforeAutospacing="0" w:after="0" w:afterAutospacing="0"/>
        <w:jc w:val="both"/>
      </w:pPr>
      <w:r w:rsidRPr="00BC0D15">
        <w:rPr>
          <w:rStyle w:val="FootnoteReference"/>
          <w:sz w:val="20"/>
          <w:szCs w:val="20"/>
        </w:rPr>
        <w:footnoteRef/>
      </w:r>
      <w:r w:rsidRPr="00BC0D15">
        <w:rPr>
          <w:sz w:val="20"/>
          <w:szCs w:val="20"/>
        </w:rPr>
        <w:t xml:space="preserve"> </w:t>
      </w:r>
      <w:r w:rsidRPr="00BC0D15">
        <w:rPr>
          <w:b w:val="0"/>
          <w:sz w:val="20"/>
          <w:szCs w:val="20"/>
        </w:rPr>
        <w:t>Scott Thistle. “</w:t>
      </w:r>
      <w:r w:rsidRPr="00BC0D15">
        <w:rPr>
          <w:b w:val="0"/>
          <w:color w:val="000000"/>
          <w:spacing w:val="-10"/>
          <w:sz w:val="20"/>
          <w:szCs w:val="20"/>
        </w:rPr>
        <w:t xml:space="preserve">State workers drop mandatory union fees in favor of more pay.” </w:t>
      </w:r>
      <w:r w:rsidRPr="00BC0D15">
        <w:rPr>
          <w:b w:val="0"/>
          <w:i/>
          <w:color w:val="000000"/>
          <w:spacing w:val="-10"/>
          <w:sz w:val="20"/>
          <w:szCs w:val="20"/>
        </w:rPr>
        <w:t>Portland Press Herald</w:t>
      </w:r>
      <w:r w:rsidRPr="00BC0D15">
        <w:rPr>
          <w:b w:val="0"/>
          <w:color w:val="000000"/>
          <w:spacing w:val="-10"/>
          <w:sz w:val="20"/>
          <w:szCs w:val="20"/>
        </w:rPr>
        <w:t>. August 31, 2017</w:t>
      </w:r>
    </w:p>
  </w:footnote>
  <w:footnote w:id="16">
    <w:p w14:paraId="4730059F" w14:textId="77777777" w:rsidR="008C2BA3" w:rsidRPr="009E58F7" w:rsidRDefault="008C2BA3" w:rsidP="008C2BA3">
      <w:pPr>
        <w:pStyle w:val="Heading1"/>
        <w:spacing w:before="0" w:beforeAutospacing="0" w:after="0" w:afterAutospacing="0"/>
        <w:jc w:val="both"/>
      </w:pPr>
      <w:r w:rsidRPr="009E58F7">
        <w:rPr>
          <w:rStyle w:val="FootnoteReference"/>
          <w:b w:val="0"/>
          <w:sz w:val="20"/>
          <w:szCs w:val="20"/>
        </w:rPr>
        <w:footnoteRef/>
      </w:r>
      <w:r w:rsidRPr="009E58F7">
        <w:rPr>
          <w:b w:val="0"/>
          <w:sz w:val="20"/>
          <w:szCs w:val="20"/>
        </w:rPr>
        <w:t xml:space="preserve"> Steve </w:t>
      </w:r>
      <w:proofErr w:type="spellStart"/>
      <w:r w:rsidRPr="009E58F7">
        <w:rPr>
          <w:b w:val="0"/>
          <w:sz w:val="20"/>
          <w:szCs w:val="20"/>
        </w:rPr>
        <w:t>Mistler</w:t>
      </w:r>
      <w:proofErr w:type="spellEnd"/>
      <w:r w:rsidRPr="009E58F7">
        <w:rPr>
          <w:b w:val="0"/>
          <w:sz w:val="20"/>
          <w:szCs w:val="20"/>
        </w:rPr>
        <w:t>. “</w:t>
      </w:r>
      <w:r w:rsidRPr="009E58F7">
        <w:rPr>
          <w:b w:val="0"/>
          <w:color w:val="222222"/>
          <w:spacing w:val="-4"/>
          <w:sz w:val="20"/>
          <w:szCs w:val="20"/>
        </w:rPr>
        <w:t>Union Director Resigns, A Day After Maine State Employees Accept New Contract.</w:t>
      </w:r>
      <w:r>
        <w:rPr>
          <w:b w:val="0"/>
          <w:color w:val="222222"/>
          <w:spacing w:val="-4"/>
          <w:sz w:val="20"/>
          <w:szCs w:val="20"/>
        </w:rPr>
        <w:t>”</w:t>
      </w:r>
      <w:r w:rsidRPr="009E58F7">
        <w:rPr>
          <w:b w:val="0"/>
          <w:color w:val="222222"/>
          <w:spacing w:val="-4"/>
          <w:sz w:val="20"/>
          <w:szCs w:val="20"/>
        </w:rPr>
        <w:t xml:space="preserve"> Main</w:t>
      </w:r>
      <w:r>
        <w:rPr>
          <w:b w:val="0"/>
          <w:color w:val="222222"/>
          <w:spacing w:val="-4"/>
          <w:sz w:val="20"/>
          <w:szCs w:val="20"/>
        </w:rPr>
        <w:t>e</w:t>
      </w:r>
      <w:r w:rsidRPr="009E58F7">
        <w:rPr>
          <w:b w:val="0"/>
          <w:color w:val="222222"/>
          <w:spacing w:val="-4"/>
          <w:sz w:val="20"/>
          <w:szCs w:val="20"/>
        </w:rPr>
        <w:t xml:space="preserve"> Public Radio.</w:t>
      </w:r>
    </w:p>
  </w:footnote>
  <w:footnote w:id="17">
    <w:p w14:paraId="276EC185" w14:textId="74DE98FB" w:rsidR="00F64355" w:rsidRPr="00F64355" w:rsidRDefault="00F64355" w:rsidP="00F64355">
      <w:pPr>
        <w:pStyle w:val="FootnoteText"/>
        <w:jc w:val="both"/>
        <w:rPr>
          <w:rFonts w:ascii="Times New Roman" w:hAnsi="Times New Roman" w:cs="Times New Roman"/>
        </w:rPr>
      </w:pPr>
      <w:r w:rsidRPr="00F64355">
        <w:rPr>
          <w:rStyle w:val="FootnoteReference"/>
          <w:rFonts w:ascii="Times New Roman" w:hAnsi="Times New Roman" w:cs="Times New Roman"/>
        </w:rPr>
        <w:footnoteRef/>
      </w:r>
      <w:r w:rsidRPr="00F64355">
        <w:rPr>
          <w:rFonts w:ascii="Times New Roman" w:hAnsi="Times New Roman" w:cs="Times New Roman"/>
        </w:rPr>
        <w:t xml:space="preserve"> Nelson </w:t>
      </w:r>
      <w:proofErr w:type="spellStart"/>
      <w:r w:rsidRPr="00F64355">
        <w:rPr>
          <w:rFonts w:ascii="Times New Roman" w:hAnsi="Times New Roman" w:cs="Times New Roman"/>
        </w:rPr>
        <w:t>LIchtenstein</w:t>
      </w:r>
      <w:proofErr w:type="spellEnd"/>
      <w:r w:rsidRPr="00F64355">
        <w:rPr>
          <w:rFonts w:ascii="Times New Roman" w:hAnsi="Times New Roman" w:cs="Times New Roman"/>
        </w:rPr>
        <w:t>. “How Missouri Beat ‘Right to Work.” Dissent. August 14, 2018.</w:t>
      </w:r>
    </w:p>
  </w:footnote>
  <w:footnote w:id="18">
    <w:p w14:paraId="2D52FFE8" w14:textId="6A29ECA7" w:rsidR="008506EA" w:rsidRPr="008506EA" w:rsidRDefault="008506EA" w:rsidP="008506EA">
      <w:pPr>
        <w:pStyle w:val="Heading1"/>
        <w:shd w:val="clear" w:color="auto" w:fill="FFFFFF"/>
        <w:spacing w:before="0" w:beforeAutospacing="0" w:after="0" w:afterAutospacing="0"/>
        <w:jc w:val="both"/>
        <w:rPr>
          <w:b w:val="0"/>
          <w:color w:val="000000"/>
          <w:sz w:val="20"/>
          <w:szCs w:val="20"/>
        </w:rPr>
      </w:pPr>
      <w:r w:rsidRPr="008506EA">
        <w:rPr>
          <w:rStyle w:val="FootnoteReference"/>
          <w:b w:val="0"/>
          <w:sz w:val="20"/>
          <w:szCs w:val="20"/>
        </w:rPr>
        <w:footnoteRef/>
      </w:r>
      <w:r w:rsidRPr="008506EA">
        <w:rPr>
          <w:b w:val="0"/>
          <w:sz w:val="20"/>
          <w:szCs w:val="20"/>
        </w:rPr>
        <w:t xml:space="preserve"> Tyrone Richardson and Ben Penn. “</w:t>
      </w:r>
      <w:r w:rsidRPr="008506EA">
        <w:rPr>
          <w:b w:val="0"/>
          <w:color w:val="000000"/>
          <w:sz w:val="20"/>
          <w:szCs w:val="20"/>
        </w:rPr>
        <w:t>Trump Administration Puts Support Behind Right-to-Work Laws.” Bloomberg Law. February 7, 2017.</w:t>
      </w:r>
    </w:p>
    <w:p w14:paraId="442BB784" w14:textId="619A5624" w:rsidR="008506EA" w:rsidRDefault="008506EA">
      <w:pPr>
        <w:pStyle w:val="FootnoteText"/>
      </w:pPr>
    </w:p>
  </w:footnote>
  <w:footnote w:id="19">
    <w:p w14:paraId="54BDDC07" w14:textId="77777777" w:rsidR="00C12DAC" w:rsidRDefault="00C12DAC" w:rsidP="00C12DAC">
      <w:pPr>
        <w:spacing w:after="0" w:line="240" w:lineRule="auto"/>
        <w:textAlignment w:val="baseline"/>
        <w:outlineLvl w:val="0"/>
      </w:pPr>
      <w:r w:rsidRPr="009234AC">
        <w:rPr>
          <w:rStyle w:val="FootnoteReference"/>
          <w:rFonts w:ascii="Times New Roman" w:hAnsi="Times New Roman" w:cs="Times New Roman"/>
          <w:sz w:val="20"/>
          <w:szCs w:val="20"/>
        </w:rPr>
        <w:footnoteRef/>
      </w:r>
      <w:r w:rsidRPr="009234AC">
        <w:rPr>
          <w:rFonts w:ascii="Times New Roman" w:hAnsi="Times New Roman" w:cs="Times New Roman"/>
          <w:sz w:val="20"/>
          <w:szCs w:val="20"/>
        </w:rPr>
        <w:t xml:space="preserve"> Mike Janus. “</w:t>
      </w:r>
      <w:r w:rsidRPr="00AF016A">
        <w:rPr>
          <w:rFonts w:ascii="Times New Roman" w:eastAsia="Times New Roman" w:hAnsi="Times New Roman" w:cs="Times New Roman"/>
          <w:bCs/>
          <w:color w:val="2A2A2A"/>
          <w:kern w:val="36"/>
          <w:sz w:val="20"/>
          <w:szCs w:val="20"/>
        </w:rPr>
        <w:t>Why I took my case over forced union dues to the Supreme Court</w:t>
      </w:r>
      <w:r w:rsidRPr="009234AC">
        <w:rPr>
          <w:rFonts w:ascii="Times New Roman" w:eastAsia="Times New Roman" w:hAnsi="Times New Roman" w:cs="Times New Roman"/>
          <w:bCs/>
          <w:color w:val="2A2A2A"/>
          <w:kern w:val="36"/>
          <w:sz w:val="20"/>
          <w:szCs w:val="20"/>
        </w:rPr>
        <w:t xml:space="preserve">.” </w:t>
      </w:r>
      <w:r w:rsidRPr="009234AC">
        <w:rPr>
          <w:rFonts w:ascii="Times New Roman" w:eastAsia="Times New Roman" w:hAnsi="Times New Roman" w:cs="Times New Roman"/>
          <w:bCs/>
          <w:i/>
          <w:color w:val="2A2A2A"/>
          <w:kern w:val="36"/>
          <w:sz w:val="20"/>
          <w:szCs w:val="20"/>
        </w:rPr>
        <w:t>Washington Post.</w:t>
      </w:r>
      <w:r w:rsidRPr="009234AC">
        <w:rPr>
          <w:rFonts w:ascii="Times New Roman" w:eastAsia="Times New Roman" w:hAnsi="Times New Roman" w:cs="Times New Roman"/>
          <w:bCs/>
          <w:color w:val="2A2A2A"/>
          <w:kern w:val="36"/>
          <w:sz w:val="20"/>
          <w:szCs w:val="20"/>
        </w:rPr>
        <w:t xml:space="preserve"> July 1, 2018.</w:t>
      </w:r>
    </w:p>
  </w:footnote>
  <w:footnote w:id="20">
    <w:p w14:paraId="0C214B95" w14:textId="1FAFFACA" w:rsidR="00E47914" w:rsidRPr="0024231B" w:rsidRDefault="00E47914" w:rsidP="00E47914">
      <w:pPr>
        <w:spacing w:after="0" w:line="240" w:lineRule="auto"/>
        <w:jc w:val="both"/>
        <w:rPr>
          <w:rFonts w:ascii="Times New Roman" w:eastAsia="Times New Roman" w:hAnsi="Times New Roman" w:cs="Times New Roman"/>
          <w:b/>
          <w:bCs/>
          <w:color w:val="000000"/>
          <w:sz w:val="75"/>
          <w:szCs w:val="75"/>
        </w:rPr>
      </w:pPr>
      <w:r w:rsidRPr="00E47914">
        <w:rPr>
          <w:rStyle w:val="FootnoteReference"/>
          <w:rFonts w:ascii="Times New Roman" w:hAnsi="Times New Roman" w:cs="Times New Roman"/>
          <w:sz w:val="20"/>
          <w:szCs w:val="20"/>
        </w:rPr>
        <w:footnoteRef/>
      </w:r>
      <w:r w:rsidRPr="00E47914">
        <w:rPr>
          <w:rFonts w:ascii="Times New Roman" w:hAnsi="Times New Roman" w:cs="Times New Roman"/>
          <w:sz w:val="20"/>
          <w:szCs w:val="20"/>
        </w:rPr>
        <w:t xml:space="preserve"> Chris Brooks. “</w:t>
      </w:r>
      <w:r w:rsidRPr="00E47914">
        <w:rPr>
          <w:rFonts w:ascii="Times New Roman" w:eastAsia="Times New Roman" w:hAnsi="Times New Roman" w:cs="Times New Roman"/>
          <w:bCs/>
          <w:color w:val="000000"/>
          <w:sz w:val="20"/>
          <w:szCs w:val="20"/>
        </w:rPr>
        <w:t xml:space="preserve">How Corporations Plan </w:t>
      </w:r>
      <w:proofErr w:type="gramStart"/>
      <w:r w:rsidRPr="00E47914">
        <w:rPr>
          <w:rFonts w:ascii="Times New Roman" w:eastAsia="Times New Roman" w:hAnsi="Times New Roman" w:cs="Times New Roman"/>
          <w:bCs/>
          <w:color w:val="000000"/>
          <w:sz w:val="20"/>
          <w:szCs w:val="20"/>
        </w:rPr>
        <w:t>To</w:t>
      </w:r>
      <w:proofErr w:type="gramEnd"/>
      <w:r w:rsidRPr="00E47914">
        <w:rPr>
          <w:rFonts w:ascii="Times New Roman" w:eastAsia="Times New Roman" w:hAnsi="Times New Roman" w:cs="Times New Roman"/>
          <w:bCs/>
          <w:color w:val="000000"/>
          <w:sz w:val="20"/>
          <w:szCs w:val="20"/>
        </w:rPr>
        <w:t xml:space="preserve"> Use </w:t>
      </w:r>
      <w:r w:rsidRPr="00E47914">
        <w:rPr>
          <w:rFonts w:ascii="Times New Roman" w:eastAsia="Times New Roman" w:hAnsi="Times New Roman" w:cs="Times New Roman"/>
          <w:bCs/>
          <w:i/>
          <w:iCs/>
          <w:color w:val="000000"/>
          <w:sz w:val="20"/>
          <w:szCs w:val="20"/>
        </w:rPr>
        <w:t>Janus</w:t>
      </w:r>
      <w:r>
        <w:rPr>
          <w:rFonts w:ascii="Times New Roman" w:eastAsia="Times New Roman" w:hAnsi="Times New Roman" w:cs="Times New Roman"/>
          <w:bCs/>
          <w:i/>
          <w:iCs/>
          <w:color w:val="000000"/>
          <w:sz w:val="20"/>
          <w:szCs w:val="20"/>
        </w:rPr>
        <w:t xml:space="preserve"> </w:t>
      </w:r>
      <w:r w:rsidRPr="00E47914">
        <w:rPr>
          <w:rFonts w:ascii="Times New Roman" w:eastAsia="Times New Roman" w:hAnsi="Times New Roman" w:cs="Times New Roman"/>
          <w:bCs/>
          <w:color w:val="000000"/>
          <w:sz w:val="20"/>
          <w:szCs w:val="20"/>
        </w:rPr>
        <w:t>To Turn Workers Against Their Own Unions.”</w:t>
      </w:r>
      <w:r>
        <w:rPr>
          <w:rFonts w:ascii="Times New Roman" w:eastAsia="Times New Roman" w:hAnsi="Times New Roman" w:cs="Times New Roman"/>
          <w:bCs/>
          <w:color w:val="000000"/>
          <w:sz w:val="20"/>
          <w:szCs w:val="20"/>
        </w:rPr>
        <w:t xml:space="preserve"> </w:t>
      </w:r>
      <w:r w:rsidRPr="00E47914">
        <w:rPr>
          <w:rFonts w:ascii="Times New Roman" w:eastAsia="Times New Roman" w:hAnsi="Times New Roman" w:cs="Times New Roman"/>
          <w:bCs/>
          <w:i/>
          <w:color w:val="000000"/>
          <w:sz w:val="20"/>
          <w:szCs w:val="20"/>
        </w:rPr>
        <w:t>In These</w:t>
      </w:r>
      <w:r w:rsidRPr="00E47914">
        <w:rPr>
          <w:rFonts w:ascii="Times New Roman" w:eastAsia="Times New Roman" w:hAnsi="Times New Roman" w:cs="Times New Roman"/>
          <w:bCs/>
          <w:color w:val="000000"/>
          <w:sz w:val="20"/>
          <w:szCs w:val="20"/>
        </w:rPr>
        <w:t xml:space="preserve"> </w:t>
      </w:r>
      <w:r w:rsidRPr="00E47914">
        <w:rPr>
          <w:rFonts w:ascii="Times New Roman" w:eastAsia="Times New Roman" w:hAnsi="Times New Roman" w:cs="Times New Roman"/>
          <w:bCs/>
          <w:i/>
          <w:color w:val="000000"/>
          <w:sz w:val="20"/>
          <w:szCs w:val="20"/>
        </w:rPr>
        <w:t>Times</w:t>
      </w:r>
      <w:r w:rsidRPr="00E47914">
        <w:rPr>
          <w:rFonts w:ascii="Times New Roman" w:eastAsia="Times New Roman" w:hAnsi="Times New Roman" w:cs="Times New Roman"/>
          <w:bCs/>
          <w:color w:val="000000"/>
          <w:sz w:val="20"/>
          <w:szCs w:val="20"/>
        </w:rPr>
        <w:t>. July/</w:t>
      </w:r>
      <w:proofErr w:type="gramStart"/>
      <w:r w:rsidRPr="00E47914">
        <w:rPr>
          <w:rFonts w:ascii="Times New Roman" w:eastAsia="Times New Roman" w:hAnsi="Times New Roman" w:cs="Times New Roman"/>
          <w:bCs/>
          <w:color w:val="000000"/>
          <w:sz w:val="20"/>
          <w:szCs w:val="20"/>
        </w:rPr>
        <w:t>August,</w:t>
      </w:r>
      <w:proofErr w:type="gramEnd"/>
      <w:r w:rsidRPr="00E47914">
        <w:rPr>
          <w:rFonts w:ascii="Times New Roman" w:eastAsia="Times New Roman" w:hAnsi="Times New Roman" w:cs="Times New Roman"/>
          <w:bCs/>
          <w:color w:val="000000"/>
          <w:sz w:val="20"/>
          <w:szCs w:val="20"/>
        </w:rPr>
        <w:t xml:space="preserve"> 2018.</w:t>
      </w:r>
    </w:p>
    <w:p w14:paraId="07921A01" w14:textId="0B4A801F" w:rsidR="00E47914" w:rsidRDefault="00E47914">
      <w:pPr>
        <w:pStyle w:val="FootnoteText"/>
      </w:pPr>
    </w:p>
  </w:footnote>
  <w:footnote w:id="21">
    <w:p w14:paraId="54460D41" w14:textId="2C3CAFF6" w:rsidR="008B0269" w:rsidRDefault="008B0269" w:rsidP="003C49DC">
      <w:pPr>
        <w:pStyle w:val="Heading1"/>
        <w:shd w:val="clear" w:color="auto" w:fill="FFFFFF"/>
        <w:spacing w:before="0" w:beforeAutospacing="0" w:after="0" w:afterAutospacing="0"/>
        <w:jc w:val="both"/>
        <w:textAlignment w:val="baseline"/>
      </w:pPr>
      <w:r w:rsidRPr="003C49DC">
        <w:rPr>
          <w:rStyle w:val="FootnoteReference"/>
          <w:b w:val="0"/>
          <w:sz w:val="20"/>
          <w:szCs w:val="20"/>
        </w:rPr>
        <w:footnoteRef/>
      </w:r>
      <w:r w:rsidRPr="003C49DC">
        <w:rPr>
          <w:b w:val="0"/>
          <w:sz w:val="20"/>
          <w:szCs w:val="20"/>
        </w:rPr>
        <w:t xml:space="preserve"> Erica Green. “</w:t>
      </w:r>
      <w:r w:rsidRPr="003C49DC">
        <w:rPr>
          <w:rStyle w:val="balancedheadline"/>
          <w:b w:val="0"/>
          <w:iCs/>
          <w:color w:val="121212"/>
          <w:sz w:val="20"/>
          <w:szCs w:val="20"/>
          <w:bdr w:val="none" w:sz="0" w:space="0" w:color="auto" w:frame="1"/>
        </w:rPr>
        <w:t>Teachers Unions Scramble to Save Themselves After Supreme</w:t>
      </w:r>
      <w:r w:rsidRPr="008B0269">
        <w:rPr>
          <w:rStyle w:val="balancedheadline"/>
          <w:b w:val="0"/>
          <w:iCs/>
          <w:color w:val="121212"/>
          <w:sz w:val="20"/>
          <w:szCs w:val="20"/>
          <w:bdr w:val="none" w:sz="0" w:space="0" w:color="auto" w:frame="1"/>
        </w:rPr>
        <w:t xml:space="preserve"> Court’s Blow.</w:t>
      </w:r>
      <w:r>
        <w:rPr>
          <w:rStyle w:val="balancedheadline"/>
          <w:b w:val="0"/>
          <w:iCs/>
          <w:color w:val="121212"/>
          <w:sz w:val="20"/>
          <w:szCs w:val="20"/>
          <w:bdr w:val="none" w:sz="0" w:space="0" w:color="auto" w:frame="1"/>
        </w:rPr>
        <w:t>”</w:t>
      </w:r>
      <w:r w:rsidRPr="008B0269">
        <w:rPr>
          <w:rStyle w:val="balancedheadline"/>
          <w:b w:val="0"/>
          <w:iCs/>
          <w:color w:val="121212"/>
          <w:sz w:val="20"/>
          <w:szCs w:val="20"/>
          <w:bdr w:val="none" w:sz="0" w:space="0" w:color="auto" w:frame="1"/>
        </w:rPr>
        <w:t xml:space="preserve"> </w:t>
      </w:r>
      <w:r w:rsidRPr="008B0269">
        <w:rPr>
          <w:rStyle w:val="balancedheadline"/>
          <w:b w:val="0"/>
          <w:i/>
          <w:iCs/>
          <w:color w:val="121212"/>
          <w:sz w:val="20"/>
          <w:szCs w:val="20"/>
          <w:bdr w:val="none" w:sz="0" w:space="0" w:color="auto" w:frame="1"/>
        </w:rPr>
        <w:t>New York Times</w:t>
      </w:r>
      <w:r w:rsidRPr="008B0269">
        <w:rPr>
          <w:rStyle w:val="balancedheadline"/>
          <w:b w:val="0"/>
          <w:iCs/>
          <w:color w:val="121212"/>
          <w:sz w:val="20"/>
          <w:szCs w:val="20"/>
          <w:bdr w:val="none" w:sz="0" w:space="0" w:color="auto" w:frame="1"/>
        </w:rPr>
        <w:t>. July 14, 2018</w:t>
      </w:r>
    </w:p>
  </w:footnote>
  <w:footnote w:id="22">
    <w:p w14:paraId="2D79978D" w14:textId="03B5BA2D" w:rsidR="007F6AF0" w:rsidRDefault="007F6AF0" w:rsidP="003C49DC">
      <w:pPr>
        <w:pStyle w:val="FootnoteText"/>
        <w:jc w:val="both"/>
      </w:pPr>
      <w:r>
        <w:rPr>
          <w:rStyle w:val="FootnoteReference"/>
        </w:rPr>
        <w:footnoteRef/>
      </w:r>
      <w:r>
        <w:t xml:space="preserve"> </w:t>
      </w:r>
      <w:hyperlink r:id="rId2" w:history="1">
        <w:r w:rsidRPr="0045762F">
          <w:rPr>
            <w:rStyle w:val="Hyperlink"/>
            <w:rFonts w:ascii="Times New Roman" w:hAnsi="Times New Roman" w:cs="Times New Roman"/>
            <w:color w:val="auto"/>
          </w:rPr>
          <w:t>https://www2.illinois.gov/sites/TeamIllinois/LaborRelations/Pages/Change-Union-Membership-Status.aspx</w:t>
        </w:r>
      </w:hyperlink>
      <w:r w:rsidRPr="0045762F">
        <w:t xml:space="preserve"> </w:t>
      </w:r>
    </w:p>
  </w:footnote>
  <w:footnote w:id="23">
    <w:p w14:paraId="1B00F05B" w14:textId="3B5AA14C" w:rsidR="009623BF" w:rsidRDefault="009623BF" w:rsidP="003C49DC">
      <w:pPr>
        <w:pStyle w:val="FootnoteText"/>
      </w:pPr>
      <w:r w:rsidRPr="0045762F">
        <w:rPr>
          <w:rStyle w:val="FootnoteReference"/>
        </w:rPr>
        <w:footnoteRef/>
      </w:r>
      <w:r w:rsidRPr="0045762F">
        <w:t xml:space="preserve"> </w:t>
      </w:r>
      <w:hyperlink r:id="rId3" w:history="1">
        <w:r w:rsidRPr="0045762F">
          <w:rPr>
            <w:rStyle w:val="Hyperlink"/>
            <w:rFonts w:ascii="Times New Roman" w:hAnsi="Times New Roman" w:cs="Times New Roman"/>
            <w:color w:val="auto"/>
          </w:rPr>
          <w:t>https://www.optouttoday.com/afscme-75-state-employees</w:t>
        </w:r>
      </w:hyperlink>
      <w:r w:rsidRPr="0045762F">
        <w:t xml:space="preserve"> </w:t>
      </w:r>
    </w:p>
  </w:footnote>
  <w:footnote w:id="24">
    <w:p w14:paraId="2F000439" w14:textId="11959E35" w:rsidR="000357E0" w:rsidRPr="00446F0C" w:rsidRDefault="000357E0" w:rsidP="00446F0C">
      <w:pPr>
        <w:pStyle w:val="Heading1"/>
        <w:spacing w:before="0" w:beforeAutospacing="0" w:after="0" w:afterAutospacing="0"/>
        <w:jc w:val="both"/>
        <w:textAlignment w:val="baseline"/>
        <w:rPr>
          <w:b w:val="0"/>
          <w:sz w:val="20"/>
          <w:szCs w:val="20"/>
        </w:rPr>
      </w:pPr>
      <w:r w:rsidRPr="000357E0">
        <w:rPr>
          <w:rStyle w:val="FootnoteReference"/>
          <w:b w:val="0"/>
          <w:sz w:val="20"/>
          <w:szCs w:val="20"/>
        </w:rPr>
        <w:footnoteRef/>
      </w:r>
      <w:r w:rsidRPr="000357E0">
        <w:rPr>
          <w:b w:val="0"/>
          <w:sz w:val="20"/>
          <w:szCs w:val="20"/>
        </w:rPr>
        <w:t xml:space="preserve"> Josh Edelson. “</w:t>
      </w:r>
      <w:r w:rsidRPr="000357E0">
        <w:rPr>
          <w:b w:val="0"/>
          <w:color w:val="000000"/>
          <w:spacing w:val="-6"/>
          <w:sz w:val="20"/>
          <w:szCs w:val="20"/>
        </w:rPr>
        <w:t>Koch Brothers-Linked Group Declares New War on Unions.”</w:t>
      </w:r>
      <w:r>
        <w:rPr>
          <w:b w:val="0"/>
          <w:color w:val="000000"/>
          <w:spacing w:val="-6"/>
          <w:sz w:val="20"/>
          <w:szCs w:val="20"/>
        </w:rPr>
        <w:t xml:space="preserve"> Bloomberg. June 27, 2018.</w:t>
      </w:r>
    </w:p>
  </w:footnote>
  <w:footnote w:id="25">
    <w:p w14:paraId="6962119F" w14:textId="305FC503" w:rsidR="00446F0C" w:rsidRDefault="00446F0C" w:rsidP="00A5750D">
      <w:pPr>
        <w:pStyle w:val="Heading1"/>
        <w:shd w:val="clear" w:color="auto" w:fill="FFFFFF"/>
        <w:spacing w:before="0" w:beforeAutospacing="0" w:after="0" w:afterAutospacing="0"/>
      </w:pPr>
      <w:r w:rsidRPr="00446F0C">
        <w:rPr>
          <w:rStyle w:val="FootnoteReference"/>
          <w:b w:val="0"/>
          <w:sz w:val="20"/>
          <w:szCs w:val="20"/>
        </w:rPr>
        <w:footnoteRef/>
      </w:r>
      <w:r w:rsidRPr="00446F0C">
        <w:rPr>
          <w:b w:val="0"/>
          <w:sz w:val="20"/>
          <w:szCs w:val="20"/>
        </w:rPr>
        <w:t xml:space="preserve"> Carl Campanile. “</w:t>
      </w:r>
      <w:hyperlink r:id="rId4" w:history="1">
        <w:r w:rsidRPr="00446F0C">
          <w:rPr>
            <w:rStyle w:val="Hyperlink"/>
            <w:b w:val="0"/>
            <w:color w:val="auto"/>
            <w:sz w:val="20"/>
            <w:szCs w:val="20"/>
            <w:u w:val="none"/>
          </w:rPr>
          <w:t>Group wants to teach workers how to stop paying union dues</w:t>
        </w:r>
      </w:hyperlink>
      <w:r w:rsidRPr="00446F0C">
        <w:rPr>
          <w:b w:val="0"/>
          <w:color w:val="2A2A2A"/>
          <w:sz w:val="20"/>
          <w:szCs w:val="20"/>
        </w:rPr>
        <w:t xml:space="preserve">.” </w:t>
      </w:r>
      <w:r w:rsidRPr="00446F0C">
        <w:rPr>
          <w:b w:val="0"/>
          <w:i/>
          <w:color w:val="2A2A2A"/>
          <w:sz w:val="20"/>
          <w:szCs w:val="20"/>
        </w:rPr>
        <w:t>New York Post</w:t>
      </w:r>
      <w:r w:rsidRPr="00446F0C">
        <w:rPr>
          <w:b w:val="0"/>
          <w:color w:val="2A2A2A"/>
          <w:sz w:val="20"/>
          <w:szCs w:val="20"/>
        </w:rPr>
        <w:t>. July 5, 2018</w:t>
      </w:r>
    </w:p>
  </w:footnote>
  <w:footnote w:id="26">
    <w:p w14:paraId="167E28C5" w14:textId="027FB46C" w:rsidR="00A5750D" w:rsidRDefault="00A5750D" w:rsidP="00136236">
      <w:pPr>
        <w:pStyle w:val="Heading1"/>
        <w:spacing w:before="0" w:beforeAutospacing="0" w:after="0" w:afterAutospacing="0"/>
        <w:jc w:val="both"/>
        <w:textAlignment w:val="baseline"/>
      </w:pPr>
      <w:r w:rsidRPr="00A5750D">
        <w:rPr>
          <w:rStyle w:val="FootnoteReference"/>
          <w:b w:val="0"/>
          <w:sz w:val="20"/>
          <w:szCs w:val="20"/>
        </w:rPr>
        <w:footnoteRef/>
      </w:r>
      <w:r w:rsidRPr="00A5750D">
        <w:rPr>
          <w:b w:val="0"/>
          <w:sz w:val="20"/>
          <w:szCs w:val="20"/>
        </w:rPr>
        <w:t xml:space="preserve"> Dan Browning. “</w:t>
      </w:r>
      <w:r w:rsidRPr="00A5750D">
        <w:rPr>
          <w:b w:val="0"/>
          <w:color w:val="333333"/>
          <w:sz w:val="20"/>
          <w:szCs w:val="20"/>
        </w:rPr>
        <w:t>St. Cloud State professor alleges forced union representation violates her rights.”</w:t>
      </w:r>
      <w:r>
        <w:rPr>
          <w:b w:val="0"/>
          <w:color w:val="333333"/>
          <w:sz w:val="20"/>
          <w:szCs w:val="20"/>
        </w:rPr>
        <w:t xml:space="preserve"> </w:t>
      </w:r>
      <w:r w:rsidRPr="00A5750D">
        <w:rPr>
          <w:b w:val="0"/>
          <w:i/>
          <w:color w:val="333333"/>
          <w:sz w:val="20"/>
          <w:szCs w:val="20"/>
        </w:rPr>
        <w:t>Minneapolis Star-Tribune</w:t>
      </w:r>
      <w:r>
        <w:rPr>
          <w:b w:val="0"/>
          <w:color w:val="333333"/>
          <w:sz w:val="20"/>
          <w:szCs w:val="20"/>
        </w:rPr>
        <w:t>. July 6, 2018.</w:t>
      </w:r>
    </w:p>
  </w:footnote>
  <w:footnote w:id="27">
    <w:p w14:paraId="74CB8A2D" w14:textId="642E79F5" w:rsidR="00EA16AD" w:rsidRDefault="00EA16AD" w:rsidP="000F4605">
      <w:pPr>
        <w:spacing w:after="0" w:line="240" w:lineRule="auto"/>
        <w:jc w:val="both"/>
      </w:pPr>
      <w:r w:rsidRPr="00EA16AD">
        <w:rPr>
          <w:rStyle w:val="FootnoteReference"/>
          <w:rFonts w:ascii="Times New Roman" w:hAnsi="Times New Roman" w:cs="Times New Roman"/>
          <w:sz w:val="20"/>
          <w:szCs w:val="20"/>
        </w:rPr>
        <w:footnoteRef/>
      </w:r>
      <w:r w:rsidRPr="00EA16AD">
        <w:rPr>
          <w:rFonts w:ascii="Times New Roman" w:hAnsi="Times New Roman" w:cs="Times New Roman"/>
          <w:sz w:val="20"/>
          <w:szCs w:val="20"/>
        </w:rPr>
        <w:t xml:space="preserve"> Chris Brooks. </w:t>
      </w:r>
      <w:r w:rsidRPr="00EA16AD">
        <w:rPr>
          <w:rFonts w:ascii="Times New Roman" w:eastAsia="Times New Roman" w:hAnsi="Times New Roman" w:cs="Times New Roman"/>
          <w:bCs/>
          <w:color w:val="000000"/>
          <w:sz w:val="20"/>
          <w:szCs w:val="20"/>
        </w:rPr>
        <w:t xml:space="preserve">How Corporations Plan </w:t>
      </w:r>
      <w:proofErr w:type="gramStart"/>
      <w:r w:rsidRPr="00EA16AD">
        <w:rPr>
          <w:rFonts w:ascii="Times New Roman" w:eastAsia="Times New Roman" w:hAnsi="Times New Roman" w:cs="Times New Roman"/>
          <w:bCs/>
          <w:color w:val="000000"/>
          <w:sz w:val="20"/>
          <w:szCs w:val="20"/>
        </w:rPr>
        <w:t>To</w:t>
      </w:r>
      <w:proofErr w:type="gramEnd"/>
      <w:r w:rsidRPr="00EA16AD">
        <w:rPr>
          <w:rFonts w:ascii="Times New Roman" w:eastAsia="Times New Roman" w:hAnsi="Times New Roman" w:cs="Times New Roman"/>
          <w:bCs/>
          <w:color w:val="000000"/>
          <w:sz w:val="20"/>
          <w:szCs w:val="20"/>
        </w:rPr>
        <w:t xml:space="preserve"> Use </w:t>
      </w:r>
      <w:r w:rsidRPr="00EA16AD">
        <w:rPr>
          <w:rFonts w:ascii="Times New Roman" w:eastAsia="Times New Roman" w:hAnsi="Times New Roman" w:cs="Times New Roman"/>
          <w:bCs/>
          <w:i/>
          <w:iCs/>
          <w:color w:val="000000"/>
          <w:sz w:val="20"/>
          <w:szCs w:val="20"/>
        </w:rPr>
        <w:t>Janus</w:t>
      </w:r>
      <w:r w:rsidR="000F4605">
        <w:rPr>
          <w:rFonts w:ascii="Times New Roman" w:eastAsia="Times New Roman" w:hAnsi="Times New Roman" w:cs="Times New Roman"/>
          <w:bCs/>
          <w:i/>
          <w:iCs/>
          <w:color w:val="000000"/>
          <w:sz w:val="20"/>
          <w:szCs w:val="20"/>
        </w:rPr>
        <w:t xml:space="preserve"> </w:t>
      </w:r>
      <w:r w:rsidRPr="00EA16AD">
        <w:rPr>
          <w:rFonts w:ascii="Times New Roman" w:eastAsia="Times New Roman" w:hAnsi="Times New Roman" w:cs="Times New Roman"/>
          <w:bCs/>
          <w:color w:val="000000"/>
          <w:sz w:val="20"/>
          <w:szCs w:val="20"/>
        </w:rPr>
        <w:t xml:space="preserve">To Turn Workers Against Their Own Unions.” </w:t>
      </w:r>
      <w:r w:rsidRPr="00EA16AD">
        <w:rPr>
          <w:rFonts w:ascii="Times New Roman" w:eastAsia="Times New Roman" w:hAnsi="Times New Roman" w:cs="Times New Roman"/>
          <w:bCs/>
          <w:i/>
          <w:color w:val="000000"/>
          <w:sz w:val="20"/>
          <w:szCs w:val="20"/>
        </w:rPr>
        <w:t>In These Times</w:t>
      </w:r>
      <w:r w:rsidRPr="00EA16AD">
        <w:rPr>
          <w:rFonts w:ascii="Times New Roman" w:eastAsia="Times New Roman" w:hAnsi="Times New Roman" w:cs="Times New Roman"/>
          <w:bCs/>
          <w:color w:val="000000"/>
          <w:sz w:val="20"/>
          <w:szCs w:val="20"/>
        </w:rPr>
        <w:t>. July/August</w:t>
      </w:r>
      <w:r w:rsidR="00545573">
        <w:rPr>
          <w:rFonts w:ascii="Times New Roman" w:eastAsia="Times New Roman" w:hAnsi="Times New Roman" w:cs="Times New Roman"/>
          <w:bCs/>
          <w:color w:val="000000"/>
          <w:sz w:val="20"/>
          <w:szCs w:val="20"/>
        </w:rPr>
        <w:t xml:space="preserve">, </w:t>
      </w:r>
      <w:proofErr w:type="gramStart"/>
      <w:r w:rsidR="00545573">
        <w:rPr>
          <w:rFonts w:ascii="Times New Roman" w:eastAsia="Times New Roman" w:hAnsi="Times New Roman" w:cs="Times New Roman"/>
          <w:bCs/>
          <w:color w:val="000000"/>
          <w:sz w:val="20"/>
          <w:szCs w:val="20"/>
        </w:rPr>
        <w:t xml:space="preserve">2018, </w:t>
      </w:r>
      <w:r w:rsidRPr="00EA16AD">
        <w:rPr>
          <w:rFonts w:ascii="Times New Roman" w:eastAsia="Times New Roman" w:hAnsi="Times New Roman" w:cs="Times New Roman"/>
          <w:bCs/>
          <w:color w:val="000000"/>
          <w:sz w:val="20"/>
          <w:szCs w:val="20"/>
        </w:rPr>
        <w:t xml:space="preserve"> issue</w:t>
      </w:r>
      <w:proofErr w:type="gramEnd"/>
    </w:p>
  </w:footnote>
  <w:footnote w:id="28">
    <w:p w14:paraId="5AC5DC42" w14:textId="5E4A72A1" w:rsidR="005A789D" w:rsidRPr="00545573" w:rsidRDefault="005A789D" w:rsidP="00545573">
      <w:pPr>
        <w:pStyle w:val="FootnoteText"/>
        <w:jc w:val="both"/>
        <w:rPr>
          <w:rFonts w:ascii="Times New Roman" w:hAnsi="Times New Roman" w:cs="Times New Roman"/>
        </w:rPr>
      </w:pPr>
      <w:r w:rsidRPr="00545573">
        <w:rPr>
          <w:rStyle w:val="FootnoteReference"/>
          <w:rFonts w:ascii="Times New Roman" w:hAnsi="Times New Roman" w:cs="Times New Roman"/>
        </w:rPr>
        <w:footnoteRef/>
      </w:r>
      <w:r w:rsidRPr="00545573">
        <w:rPr>
          <w:rFonts w:ascii="Times New Roman" w:hAnsi="Times New Roman" w:cs="Times New Roman"/>
        </w:rPr>
        <w:t xml:space="preserve"> </w:t>
      </w:r>
      <w:r w:rsidR="00545573" w:rsidRPr="00545573">
        <w:rPr>
          <w:rFonts w:ascii="Times New Roman" w:hAnsi="Times New Roman" w:cs="Times New Roman"/>
        </w:rPr>
        <w:t>Stephen Greenhouse. “</w:t>
      </w:r>
      <w:r w:rsidR="00545573" w:rsidRPr="00545573">
        <w:rPr>
          <w:rFonts w:ascii="Times New Roman" w:hAnsi="Times New Roman" w:cs="Times New Roman"/>
          <w:bCs/>
          <w:shd w:val="clear" w:color="auto" w:fill="FFFFFF"/>
        </w:rPr>
        <w:t xml:space="preserve">The door-to-door union killers: rightwing foundation takes labor fight to the streets.” </w:t>
      </w:r>
      <w:r w:rsidR="00545573" w:rsidRPr="00545573">
        <w:rPr>
          <w:rFonts w:ascii="Times New Roman" w:hAnsi="Times New Roman" w:cs="Times New Roman"/>
          <w:bCs/>
          <w:i/>
          <w:shd w:val="clear" w:color="auto" w:fill="FFFFFF"/>
        </w:rPr>
        <w:t>The Guardian</w:t>
      </w:r>
      <w:r w:rsidR="00545573" w:rsidRPr="00545573">
        <w:rPr>
          <w:rFonts w:ascii="Times New Roman" w:hAnsi="Times New Roman" w:cs="Times New Roman"/>
          <w:bCs/>
          <w:shd w:val="clear" w:color="auto" w:fill="FFFFFF"/>
        </w:rPr>
        <w:t>. March 10, 2106.</w:t>
      </w:r>
    </w:p>
  </w:footnote>
  <w:footnote w:id="29">
    <w:p w14:paraId="6DB3B32C" w14:textId="5DC2FC5C" w:rsidR="008A5FCF" w:rsidRDefault="008A5FCF" w:rsidP="0041250E">
      <w:pPr>
        <w:pStyle w:val="Heading1"/>
        <w:shd w:val="clear" w:color="auto" w:fill="FFFFFF"/>
        <w:spacing w:before="0" w:beforeAutospacing="0" w:after="0" w:afterAutospacing="0"/>
        <w:jc w:val="both"/>
      </w:pPr>
      <w:r w:rsidRPr="008A5FCF">
        <w:rPr>
          <w:rStyle w:val="FootnoteReference"/>
          <w:b w:val="0"/>
          <w:sz w:val="20"/>
          <w:szCs w:val="20"/>
        </w:rPr>
        <w:footnoteRef/>
      </w:r>
      <w:r w:rsidRPr="008A5FCF">
        <w:rPr>
          <w:b w:val="0"/>
          <w:sz w:val="20"/>
          <w:szCs w:val="20"/>
        </w:rPr>
        <w:t xml:space="preserve"> Lynn Sweet. “</w:t>
      </w:r>
      <w:r w:rsidRPr="008A5FCF">
        <w:rPr>
          <w:b w:val="0"/>
          <w:bCs w:val="0"/>
          <w:color w:val="000000"/>
          <w:sz w:val="20"/>
          <w:szCs w:val="20"/>
        </w:rPr>
        <w:t>Unions, anticipating Janus case Supreme Court loss, jump-start recruiting drives.</w:t>
      </w:r>
      <w:r>
        <w:rPr>
          <w:b w:val="0"/>
          <w:bCs w:val="0"/>
          <w:color w:val="000000"/>
          <w:sz w:val="20"/>
          <w:szCs w:val="20"/>
        </w:rPr>
        <w:t>”</w:t>
      </w:r>
      <w:r w:rsidRPr="008A5FCF">
        <w:rPr>
          <w:b w:val="0"/>
          <w:bCs w:val="0"/>
          <w:color w:val="000000"/>
          <w:sz w:val="20"/>
          <w:szCs w:val="20"/>
        </w:rPr>
        <w:t xml:space="preserve"> </w:t>
      </w:r>
      <w:r w:rsidRPr="008A5FCF">
        <w:rPr>
          <w:b w:val="0"/>
          <w:bCs w:val="0"/>
          <w:i/>
          <w:color w:val="000000"/>
          <w:sz w:val="20"/>
          <w:szCs w:val="20"/>
        </w:rPr>
        <w:t>Chicago Sun-Times.</w:t>
      </w:r>
      <w:r w:rsidRPr="008A5FCF">
        <w:rPr>
          <w:b w:val="0"/>
          <w:bCs w:val="0"/>
          <w:color w:val="000000"/>
          <w:sz w:val="20"/>
          <w:szCs w:val="20"/>
        </w:rPr>
        <w:t xml:space="preserve"> June 28, 2018.</w:t>
      </w:r>
    </w:p>
  </w:footnote>
  <w:footnote w:id="30">
    <w:p w14:paraId="2517CD19" w14:textId="7896D759" w:rsidR="00B11EA1" w:rsidRPr="00707903" w:rsidRDefault="00B11EA1" w:rsidP="00B11EA1">
      <w:pPr>
        <w:pStyle w:val="FootnoteText"/>
        <w:rPr>
          <w:rFonts w:ascii="Times New Roman" w:hAnsi="Times New Roman" w:cs="Times New Roman"/>
        </w:rPr>
      </w:pPr>
      <w:r w:rsidRPr="00707903">
        <w:rPr>
          <w:rStyle w:val="FootnoteReference"/>
          <w:rFonts w:ascii="Times New Roman" w:hAnsi="Times New Roman" w:cs="Times New Roman"/>
        </w:rPr>
        <w:footnoteRef/>
      </w:r>
      <w:r w:rsidRPr="00707903">
        <w:rPr>
          <w:rFonts w:ascii="Times New Roman" w:hAnsi="Times New Roman" w:cs="Times New Roman"/>
        </w:rPr>
        <w:t xml:space="preserve"> Jamie Gulley. </w:t>
      </w:r>
      <w:r w:rsidR="00C37189">
        <w:rPr>
          <w:rFonts w:ascii="Times New Roman" w:hAnsi="Times New Roman" w:cs="Times New Roman"/>
        </w:rPr>
        <w:t xml:space="preserve">Healthcare/Minnesota. </w:t>
      </w:r>
      <w:r w:rsidRPr="00707903">
        <w:rPr>
          <w:rFonts w:ascii="Times New Roman" w:hAnsi="Times New Roman" w:cs="Times New Roman"/>
        </w:rPr>
        <w:t>Conversation with the author. July 25, 2018</w:t>
      </w:r>
    </w:p>
  </w:footnote>
  <w:footnote w:id="31">
    <w:p w14:paraId="65468DE9" w14:textId="30C916C8" w:rsidR="008A18EF" w:rsidRDefault="008A18EF" w:rsidP="00334A53">
      <w:pPr>
        <w:pStyle w:val="Heading1"/>
        <w:shd w:val="clear" w:color="auto" w:fill="FFFFFF"/>
        <w:spacing w:before="0" w:beforeAutospacing="0" w:after="0" w:afterAutospacing="0"/>
        <w:jc w:val="both"/>
      </w:pPr>
      <w:r w:rsidRPr="00942157">
        <w:rPr>
          <w:rStyle w:val="FootnoteReference"/>
          <w:b w:val="0"/>
          <w:sz w:val="20"/>
          <w:szCs w:val="20"/>
        </w:rPr>
        <w:footnoteRef/>
      </w:r>
      <w:r w:rsidRPr="00942157">
        <w:rPr>
          <w:b w:val="0"/>
          <w:sz w:val="20"/>
          <w:szCs w:val="20"/>
        </w:rPr>
        <w:t xml:space="preserve"> Sean Higgins. “</w:t>
      </w:r>
      <w:r w:rsidRPr="00942157">
        <w:rPr>
          <w:b w:val="0"/>
          <w:bCs w:val="0"/>
          <w:color w:val="212529"/>
          <w:sz w:val="20"/>
          <w:szCs w:val="20"/>
        </w:rPr>
        <w:t xml:space="preserve">Democrats introduce bill to strip workers of rights won under Supreme Court union ruling.” </w:t>
      </w:r>
      <w:r w:rsidRPr="00922FCF">
        <w:rPr>
          <w:b w:val="0"/>
          <w:bCs w:val="0"/>
          <w:i/>
          <w:color w:val="212529"/>
          <w:sz w:val="20"/>
          <w:szCs w:val="20"/>
        </w:rPr>
        <w:t>Washington Examiner</w:t>
      </w:r>
      <w:r w:rsidRPr="00942157">
        <w:rPr>
          <w:b w:val="0"/>
          <w:bCs w:val="0"/>
          <w:color w:val="212529"/>
          <w:sz w:val="20"/>
          <w:szCs w:val="20"/>
        </w:rPr>
        <w:t>. June 28, 2018.</w:t>
      </w:r>
    </w:p>
  </w:footnote>
  <w:footnote w:id="32">
    <w:p w14:paraId="51F78F1D" w14:textId="22827523" w:rsidR="0033387B" w:rsidRPr="0033387B" w:rsidRDefault="0033387B">
      <w:pPr>
        <w:pStyle w:val="FootnoteText"/>
        <w:rPr>
          <w:rFonts w:ascii="Times New Roman" w:hAnsi="Times New Roman" w:cs="Times New Roman"/>
        </w:rPr>
      </w:pPr>
      <w:r w:rsidRPr="0033387B">
        <w:rPr>
          <w:rStyle w:val="FootnoteReference"/>
          <w:rFonts w:ascii="Times New Roman" w:hAnsi="Times New Roman" w:cs="Times New Roman"/>
        </w:rPr>
        <w:footnoteRef/>
      </w:r>
      <w:r w:rsidRPr="0033387B">
        <w:rPr>
          <w:rFonts w:ascii="Times New Roman" w:hAnsi="Times New Roman" w:cs="Times New Roman"/>
        </w:rPr>
        <w:t xml:space="preserve"> Press Release from Representative Mark </w:t>
      </w:r>
      <w:proofErr w:type="spellStart"/>
      <w:r w:rsidRPr="0033387B">
        <w:rPr>
          <w:rFonts w:ascii="Times New Roman" w:hAnsi="Times New Roman" w:cs="Times New Roman"/>
        </w:rPr>
        <w:t>Pocan</w:t>
      </w:r>
      <w:proofErr w:type="spellEnd"/>
      <w:r w:rsidRPr="0033387B">
        <w:rPr>
          <w:rFonts w:ascii="Times New Roman" w:hAnsi="Times New Roman" w:cs="Times New Roman"/>
        </w:rPr>
        <w:t xml:space="preserve"> (WI). May 9, 2018.</w:t>
      </w:r>
    </w:p>
  </w:footnote>
  <w:footnote w:id="33">
    <w:p w14:paraId="47FF851F" w14:textId="1B076793" w:rsidR="00045A75" w:rsidRPr="000F4605" w:rsidRDefault="00045A75" w:rsidP="000F4605">
      <w:pPr>
        <w:pStyle w:val="Heading1"/>
        <w:shd w:val="clear" w:color="auto" w:fill="FFFFFF"/>
        <w:spacing w:before="0" w:beforeAutospacing="0" w:after="0" w:afterAutospacing="0"/>
        <w:jc w:val="both"/>
        <w:rPr>
          <w:sz w:val="20"/>
          <w:szCs w:val="20"/>
        </w:rPr>
      </w:pPr>
      <w:r w:rsidRPr="000F4605">
        <w:rPr>
          <w:rStyle w:val="FootnoteReference"/>
          <w:b w:val="0"/>
          <w:sz w:val="20"/>
          <w:szCs w:val="20"/>
        </w:rPr>
        <w:footnoteRef/>
      </w:r>
      <w:r w:rsidRPr="000F4605">
        <w:rPr>
          <w:b w:val="0"/>
          <w:sz w:val="20"/>
          <w:szCs w:val="20"/>
        </w:rPr>
        <w:t xml:space="preserve"> Lynn Sweet. “</w:t>
      </w:r>
      <w:r w:rsidRPr="000F4605">
        <w:rPr>
          <w:b w:val="0"/>
          <w:bCs w:val="0"/>
          <w:color w:val="000000"/>
          <w:sz w:val="20"/>
          <w:szCs w:val="20"/>
        </w:rPr>
        <w:t xml:space="preserve">Unions, anticipating Janus case Supreme Court loss, jump-start recruiting drives.” </w:t>
      </w:r>
      <w:r w:rsidRPr="000F4605">
        <w:rPr>
          <w:b w:val="0"/>
          <w:bCs w:val="0"/>
          <w:i/>
          <w:color w:val="000000"/>
          <w:sz w:val="20"/>
          <w:szCs w:val="20"/>
        </w:rPr>
        <w:t>Chicago Sun-Times.</w:t>
      </w:r>
      <w:r w:rsidRPr="000F4605">
        <w:rPr>
          <w:b w:val="0"/>
          <w:bCs w:val="0"/>
          <w:color w:val="000000"/>
          <w:sz w:val="20"/>
          <w:szCs w:val="20"/>
        </w:rPr>
        <w:t xml:space="preserve"> June 28, 2018.</w:t>
      </w:r>
    </w:p>
  </w:footnote>
  <w:footnote w:id="34">
    <w:p w14:paraId="2FA00F6C" w14:textId="0E2CFFDC" w:rsidR="000F4605" w:rsidRDefault="000F4605" w:rsidP="00BB00E4">
      <w:pPr>
        <w:spacing w:after="0" w:line="240" w:lineRule="auto"/>
        <w:jc w:val="both"/>
      </w:pPr>
      <w:r w:rsidRPr="000F4605">
        <w:rPr>
          <w:rStyle w:val="FootnoteReference"/>
          <w:rFonts w:ascii="Times New Roman" w:hAnsi="Times New Roman" w:cs="Times New Roman"/>
          <w:sz w:val="20"/>
          <w:szCs w:val="20"/>
        </w:rPr>
        <w:footnoteRef/>
      </w:r>
      <w:r w:rsidRPr="000F4605">
        <w:rPr>
          <w:rFonts w:ascii="Times New Roman" w:hAnsi="Times New Roman" w:cs="Times New Roman"/>
          <w:sz w:val="20"/>
          <w:szCs w:val="20"/>
        </w:rPr>
        <w:t xml:space="preserve"> Chris Brooks. </w:t>
      </w:r>
      <w:r w:rsidRPr="000F4605">
        <w:rPr>
          <w:rFonts w:ascii="Times New Roman" w:eastAsia="Times New Roman" w:hAnsi="Times New Roman" w:cs="Times New Roman"/>
          <w:bCs/>
          <w:color w:val="000000"/>
          <w:sz w:val="20"/>
          <w:szCs w:val="20"/>
        </w:rPr>
        <w:t xml:space="preserve">How Corporations Plan </w:t>
      </w:r>
      <w:proofErr w:type="gramStart"/>
      <w:r w:rsidRPr="000F4605">
        <w:rPr>
          <w:rFonts w:ascii="Times New Roman" w:eastAsia="Times New Roman" w:hAnsi="Times New Roman" w:cs="Times New Roman"/>
          <w:bCs/>
          <w:color w:val="000000"/>
          <w:sz w:val="20"/>
          <w:szCs w:val="20"/>
        </w:rPr>
        <w:t>To</w:t>
      </w:r>
      <w:proofErr w:type="gramEnd"/>
      <w:r w:rsidRPr="000F4605">
        <w:rPr>
          <w:rFonts w:ascii="Times New Roman" w:eastAsia="Times New Roman" w:hAnsi="Times New Roman" w:cs="Times New Roman"/>
          <w:bCs/>
          <w:color w:val="000000"/>
          <w:sz w:val="20"/>
          <w:szCs w:val="20"/>
        </w:rPr>
        <w:t xml:space="preserve"> Use </w:t>
      </w:r>
      <w:r w:rsidRPr="000F4605">
        <w:rPr>
          <w:rFonts w:ascii="Times New Roman" w:eastAsia="Times New Roman" w:hAnsi="Times New Roman" w:cs="Times New Roman"/>
          <w:bCs/>
          <w:i/>
          <w:iCs/>
          <w:color w:val="000000"/>
          <w:sz w:val="20"/>
          <w:szCs w:val="20"/>
        </w:rPr>
        <w:t>Janus</w:t>
      </w:r>
      <w:r>
        <w:rPr>
          <w:rFonts w:ascii="Times New Roman" w:eastAsia="Times New Roman" w:hAnsi="Times New Roman" w:cs="Times New Roman"/>
          <w:bCs/>
          <w:i/>
          <w:iCs/>
          <w:color w:val="000000"/>
          <w:sz w:val="20"/>
          <w:szCs w:val="20"/>
        </w:rPr>
        <w:t xml:space="preserve"> </w:t>
      </w:r>
      <w:r w:rsidRPr="000F4605">
        <w:rPr>
          <w:rFonts w:ascii="Times New Roman" w:eastAsia="Times New Roman" w:hAnsi="Times New Roman" w:cs="Times New Roman"/>
          <w:bCs/>
          <w:color w:val="000000"/>
          <w:sz w:val="20"/>
          <w:szCs w:val="20"/>
        </w:rPr>
        <w:t xml:space="preserve">To Turn Workers Against Their Own Unions.” </w:t>
      </w:r>
      <w:r w:rsidRPr="000F4605">
        <w:rPr>
          <w:rFonts w:ascii="Times New Roman" w:eastAsia="Times New Roman" w:hAnsi="Times New Roman" w:cs="Times New Roman"/>
          <w:bCs/>
          <w:i/>
          <w:color w:val="000000"/>
          <w:sz w:val="20"/>
          <w:szCs w:val="20"/>
        </w:rPr>
        <w:t>In These Times</w:t>
      </w:r>
      <w:r w:rsidRPr="000F4605">
        <w:rPr>
          <w:rFonts w:ascii="Times New Roman" w:eastAsia="Times New Roman" w:hAnsi="Times New Roman" w:cs="Times New Roman"/>
          <w:bCs/>
          <w:color w:val="000000"/>
          <w:sz w:val="20"/>
          <w:szCs w:val="20"/>
        </w:rPr>
        <w:t>. July/August issue</w:t>
      </w:r>
    </w:p>
  </w:footnote>
  <w:footnote w:id="35">
    <w:p w14:paraId="4BEB3582" w14:textId="5B3623D7" w:rsidR="00BB00E4" w:rsidRPr="00BB00E4" w:rsidRDefault="00BB00E4" w:rsidP="00BB00E4">
      <w:pPr>
        <w:pStyle w:val="FootnoteText"/>
        <w:jc w:val="both"/>
        <w:rPr>
          <w:rFonts w:ascii="Times New Roman" w:hAnsi="Times New Roman" w:cs="Times New Roman"/>
        </w:rPr>
      </w:pPr>
      <w:r w:rsidRPr="00BB00E4">
        <w:rPr>
          <w:rStyle w:val="FootnoteReference"/>
          <w:rFonts w:ascii="Times New Roman" w:hAnsi="Times New Roman" w:cs="Times New Roman"/>
        </w:rPr>
        <w:footnoteRef/>
      </w:r>
      <w:r w:rsidRPr="00BB00E4">
        <w:rPr>
          <w:rFonts w:ascii="Times New Roman" w:hAnsi="Times New Roman" w:cs="Times New Roman"/>
        </w:rPr>
        <w:t xml:space="preserve"> </w:t>
      </w:r>
      <w:hyperlink r:id="rId5" w:history="1">
        <w:r w:rsidR="00BB5F6B" w:rsidRPr="00BB5F6B">
          <w:rPr>
            <w:rStyle w:val="Hyperlink"/>
            <w:rFonts w:ascii="Times New Roman" w:hAnsi="Times New Roman" w:cs="Times New Roman"/>
            <w:color w:val="auto"/>
          </w:rPr>
          <w:t>https://www.capitol.hawaii.gov/session2018/bills/HB923_.HTM</w:t>
        </w:r>
      </w:hyperlink>
      <w:r w:rsidR="00BB5F6B" w:rsidRPr="00BB5F6B">
        <w:rPr>
          <w:rFonts w:ascii="Times New Roman" w:hAnsi="Times New Roman" w:cs="Times New Roman"/>
        </w:rPr>
        <w:t xml:space="preserve"> </w:t>
      </w:r>
    </w:p>
  </w:footnote>
  <w:footnote w:id="36">
    <w:p w14:paraId="43AEEE2A" w14:textId="4C472F37" w:rsidR="008E76EC" w:rsidRPr="008E76EC" w:rsidRDefault="008E76EC" w:rsidP="008E76EC">
      <w:pPr>
        <w:pStyle w:val="FootnoteText"/>
        <w:jc w:val="both"/>
        <w:rPr>
          <w:rFonts w:ascii="Times New Roman" w:hAnsi="Times New Roman" w:cs="Times New Roman"/>
          <w:b/>
        </w:rPr>
      </w:pPr>
      <w:r w:rsidRPr="008E76EC">
        <w:rPr>
          <w:rStyle w:val="FootnoteReference"/>
          <w:rFonts w:ascii="Times New Roman" w:hAnsi="Times New Roman" w:cs="Times New Roman"/>
          <w:b/>
        </w:rPr>
        <w:footnoteRef/>
      </w:r>
      <w:r w:rsidRPr="008E76EC">
        <w:rPr>
          <w:rFonts w:ascii="Times New Roman" w:hAnsi="Times New Roman" w:cs="Times New Roman"/>
          <w:b/>
        </w:rPr>
        <w:t xml:space="preserve"> </w:t>
      </w:r>
      <w:proofErr w:type="spellStart"/>
      <w:r w:rsidRPr="00A53AD7">
        <w:rPr>
          <w:rFonts w:ascii="Times New Roman" w:hAnsi="Times New Roman" w:cs="Times New Roman"/>
          <w:color w:val="444444"/>
          <w:shd w:val="clear" w:color="auto" w:fill="FFFFFF"/>
        </w:rPr>
        <w:t>Keli'i</w:t>
      </w:r>
      <w:proofErr w:type="spellEnd"/>
      <w:r w:rsidRPr="00A53AD7">
        <w:rPr>
          <w:rFonts w:ascii="Times New Roman" w:hAnsi="Times New Roman" w:cs="Times New Roman"/>
          <w:color w:val="444444"/>
          <w:shd w:val="clear" w:color="auto" w:fill="FFFFFF"/>
        </w:rPr>
        <w:t xml:space="preserve"> </w:t>
      </w:r>
      <w:proofErr w:type="spellStart"/>
      <w:r w:rsidRPr="00A53AD7">
        <w:rPr>
          <w:rFonts w:ascii="Times New Roman" w:hAnsi="Times New Roman" w:cs="Times New Roman"/>
          <w:color w:val="444444"/>
          <w:shd w:val="clear" w:color="auto" w:fill="FFFFFF"/>
        </w:rPr>
        <w:t>Akina</w:t>
      </w:r>
      <w:proofErr w:type="spellEnd"/>
      <w:r w:rsidRPr="00A53AD7">
        <w:rPr>
          <w:rFonts w:ascii="Times New Roman" w:hAnsi="Times New Roman" w:cs="Times New Roman"/>
          <w:b/>
          <w:shd w:val="clear" w:color="auto" w:fill="FFFFFF"/>
        </w:rPr>
        <w:t>. “</w:t>
      </w:r>
      <w:r w:rsidRPr="00A53AD7">
        <w:rPr>
          <w:rStyle w:val="Strong"/>
          <w:rFonts w:ascii="Times New Roman" w:hAnsi="Times New Roman" w:cs="Times New Roman"/>
          <w:b w:val="0"/>
          <w:bdr w:val="none" w:sz="0" w:space="0" w:color="auto" w:frame="1"/>
          <w:shd w:val="clear" w:color="auto" w:fill="FFFFFF"/>
        </w:rPr>
        <w:t>Hawaii unions need not fear Janus case.” February 2, 2018.</w:t>
      </w:r>
    </w:p>
  </w:footnote>
  <w:footnote w:id="37">
    <w:p w14:paraId="7CF399AB" w14:textId="77777777" w:rsidR="00B65C50" w:rsidRDefault="00B65C50" w:rsidP="00B65C50">
      <w:pPr>
        <w:spacing w:after="0" w:line="240" w:lineRule="auto"/>
      </w:pPr>
      <w:r>
        <w:rPr>
          <w:rStyle w:val="FootnoteReference"/>
        </w:rPr>
        <w:footnoteRef/>
      </w:r>
      <w:r>
        <w:t xml:space="preserve"> </w:t>
      </w:r>
      <w:r w:rsidRPr="00FB3B75">
        <w:rPr>
          <w:rFonts w:ascii="Times New Roman" w:hAnsi="Times New Roman" w:cs="Times New Roman"/>
          <w:sz w:val="20"/>
          <w:szCs w:val="20"/>
        </w:rPr>
        <w:t>Robert Bruno. “</w:t>
      </w:r>
      <w:r w:rsidRPr="00FB3B75">
        <w:rPr>
          <w:rStyle w:val="trbarhlk"/>
          <w:rFonts w:ascii="Times New Roman" w:hAnsi="Times New Roman" w:cs="Times New Roman"/>
          <w:sz w:val="20"/>
          <w:szCs w:val="20"/>
          <w:shd w:val="clear" w:color="auto" w:fill="FFFFFF"/>
        </w:rPr>
        <w:t>Commentary: </w:t>
      </w:r>
      <w:r w:rsidRPr="00FB3B75">
        <w:rPr>
          <w:rFonts w:ascii="Times New Roman" w:hAnsi="Times New Roman" w:cs="Times New Roman"/>
          <w:bCs/>
          <w:sz w:val="20"/>
          <w:szCs w:val="20"/>
        </w:rPr>
        <w:t xml:space="preserve">A Supreme Court ruling for Janus would be judicial activism at its worst.” </w:t>
      </w:r>
      <w:r w:rsidRPr="00FB3B75">
        <w:rPr>
          <w:rFonts w:ascii="Times New Roman" w:hAnsi="Times New Roman" w:cs="Times New Roman"/>
          <w:bCs/>
          <w:i/>
          <w:sz w:val="20"/>
          <w:szCs w:val="20"/>
        </w:rPr>
        <w:t>Chicago Tribune</w:t>
      </w:r>
      <w:r w:rsidRPr="00FB3B75">
        <w:rPr>
          <w:rFonts w:ascii="Times New Roman" w:hAnsi="Times New Roman" w:cs="Times New Roman"/>
          <w:bCs/>
          <w:sz w:val="20"/>
          <w:szCs w:val="20"/>
        </w:rPr>
        <w:t>. May 21, 2018.</w:t>
      </w:r>
    </w:p>
  </w:footnote>
  <w:footnote w:id="38">
    <w:p w14:paraId="217D3875" w14:textId="4B03EB8B" w:rsidR="00BB127D" w:rsidRDefault="00BB127D" w:rsidP="00BB127D">
      <w:pPr>
        <w:pStyle w:val="Heading2"/>
        <w:shd w:val="clear" w:color="auto" w:fill="F7F8F8"/>
        <w:spacing w:before="0" w:line="288" w:lineRule="atLeast"/>
        <w:jc w:val="both"/>
      </w:pPr>
      <w:r w:rsidRPr="00BB127D">
        <w:rPr>
          <w:rStyle w:val="FootnoteReference"/>
          <w:rFonts w:ascii="Times New Roman" w:hAnsi="Times New Roman" w:cs="Times New Roman"/>
          <w:color w:val="auto"/>
          <w:sz w:val="20"/>
          <w:szCs w:val="20"/>
        </w:rPr>
        <w:footnoteRef/>
      </w:r>
      <w:r w:rsidRPr="00BB127D">
        <w:rPr>
          <w:rFonts w:ascii="Times New Roman" w:hAnsi="Times New Roman" w:cs="Times New Roman"/>
          <w:color w:val="auto"/>
          <w:sz w:val="20"/>
          <w:szCs w:val="20"/>
        </w:rPr>
        <w:t xml:space="preserve"> Ian </w:t>
      </w:r>
      <w:proofErr w:type="spellStart"/>
      <w:r w:rsidRPr="00BB127D">
        <w:rPr>
          <w:rFonts w:ascii="Times New Roman" w:hAnsi="Times New Roman" w:cs="Times New Roman"/>
          <w:color w:val="auto"/>
          <w:sz w:val="20"/>
          <w:szCs w:val="20"/>
        </w:rPr>
        <w:t>Jullgren</w:t>
      </w:r>
      <w:proofErr w:type="spellEnd"/>
      <w:r w:rsidRPr="00BB127D">
        <w:rPr>
          <w:rFonts w:ascii="Times New Roman" w:hAnsi="Times New Roman" w:cs="Times New Roman"/>
          <w:color w:val="auto"/>
          <w:sz w:val="20"/>
          <w:szCs w:val="20"/>
        </w:rPr>
        <w:t xml:space="preserve">. “‘Educator spring’ spawns wave of teacher candidates.” </w:t>
      </w:r>
      <w:r w:rsidRPr="002631CF">
        <w:rPr>
          <w:rFonts w:ascii="Times New Roman" w:hAnsi="Times New Roman" w:cs="Times New Roman"/>
          <w:i/>
          <w:color w:val="auto"/>
          <w:sz w:val="20"/>
          <w:szCs w:val="20"/>
        </w:rPr>
        <w:t>Politico</w:t>
      </w:r>
      <w:r w:rsidRPr="00BB127D">
        <w:rPr>
          <w:rFonts w:ascii="Times New Roman" w:hAnsi="Times New Roman" w:cs="Times New Roman"/>
          <w:color w:val="auto"/>
          <w:sz w:val="20"/>
          <w:szCs w:val="20"/>
        </w:rPr>
        <w:t>. July 4, 2018.</w:t>
      </w:r>
    </w:p>
  </w:footnote>
  <w:footnote w:id="39">
    <w:p w14:paraId="36612E88" w14:textId="3BC51621" w:rsidR="000A4225" w:rsidRDefault="000A4225">
      <w:pPr>
        <w:pStyle w:val="FootnoteText"/>
      </w:pPr>
      <w:r w:rsidRPr="000A4225">
        <w:rPr>
          <w:rStyle w:val="FootnoteReference"/>
          <w:rFonts w:ascii="Times New Roman" w:hAnsi="Times New Roman" w:cs="Times New Roman"/>
        </w:rPr>
        <w:footnoteRef/>
      </w:r>
      <w:r w:rsidRPr="000A4225">
        <w:rPr>
          <w:rFonts w:ascii="Times New Roman" w:hAnsi="Times New Roman" w:cs="Times New Roman"/>
        </w:rPr>
        <w:t xml:space="preserve"> Lorraine Mirabella. “Unions call ruling blow to workers.” </w:t>
      </w:r>
      <w:r w:rsidRPr="000A4225">
        <w:rPr>
          <w:rFonts w:ascii="Times New Roman" w:hAnsi="Times New Roman" w:cs="Times New Roman"/>
          <w:i/>
        </w:rPr>
        <w:t>The Baltimore Sun.</w:t>
      </w:r>
      <w:r w:rsidRPr="000A4225">
        <w:rPr>
          <w:rFonts w:ascii="Times New Roman" w:hAnsi="Times New Roman" w:cs="Times New Roman"/>
        </w:rPr>
        <w:t xml:space="preserve"> June 28,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04CA2"/>
    <w:multiLevelType w:val="hybridMultilevel"/>
    <w:tmpl w:val="367478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FA6ADD"/>
    <w:multiLevelType w:val="hybridMultilevel"/>
    <w:tmpl w:val="DD603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CB33B7"/>
    <w:multiLevelType w:val="hybridMultilevel"/>
    <w:tmpl w:val="877C2EE4"/>
    <w:lvl w:ilvl="0" w:tplc="1432076E">
      <w:start w:val="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91333F"/>
    <w:multiLevelType w:val="hybridMultilevel"/>
    <w:tmpl w:val="BC00D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1F7C55"/>
    <w:multiLevelType w:val="hybridMultilevel"/>
    <w:tmpl w:val="5660376C"/>
    <w:lvl w:ilvl="0" w:tplc="AA0C2F7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5B8E1615"/>
    <w:multiLevelType w:val="hybridMultilevel"/>
    <w:tmpl w:val="B6A68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2E5991"/>
    <w:multiLevelType w:val="multilevel"/>
    <w:tmpl w:val="90A47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AE3481"/>
    <w:multiLevelType w:val="hybridMultilevel"/>
    <w:tmpl w:val="0CCC5D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7"/>
  </w:num>
  <w:num w:numId="3">
    <w:abstractNumId w:val="3"/>
  </w:num>
  <w:num w:numId="4">
    <w:abstractNumId w:val="0"/>
  </w:num>
  <w:num w:numId="5">
    <w:abstractNumId w:val="5"/>
  </w:num>
  <w:num w:numId="6">
    <w:abstractNumId w:val="1"/>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5D4"/>
    <w:rsid w:val="00003B24"/>
    <w:rsid w:val="000109DF"/>
    <w:rsid w:val="00022A0D"/>
    <w:rsid w:val="000240DB"/>
    <w:rsid w:val="00024371"/>
    <w:rsid w:val="000357E0"/>
    <w:rsid w:val="00045A75"/>
    <w:rsid w:val="00062203"/>
    <w:rsid w:val="00062B21"/>
    <w:rsid w:val="00063BCB"/>
    <w:rsid w:val="00065B5E"/>
    <w:rsid w:val="000662ED"/>
    <w:rsid w:val="000778C3"/>
    <w:rsid w:val="00077E48"/>
    <w:rsid w:val="00080B3A"/>
    <w:rsid w:val="0008244B"/>
    <w:rsid w:val="00082895"/>
    <w:rsid w:val="000829FC"/>
    <w:rsid w:val="00082B47"/>
    <w:rsid w:val="00083692"/>
    <w:rsid w:val="0008527A"/>
    <w:rsid w:val="000A39E9"/>
    <w:rsid w:val="000A407D"/>
    <w:rsid w:val="000A4225"/>
    <w:rsid w:val="000B509F"/>
    <w:rsid w:val="000C06CA"/>
    <w:rsid w:val="000C082D"/>
    <w:rsid w:val="000C603F"/>
    <w:rsid w:val="000C62E2"/>
    <w:rsid w:val="000C759D"/>
    <w:rsid w:val="000D28A3"/>
    <w:rsid w:val="000D3AA0"/>
    <w:rsid w:val="000D6B81"/>
    <w:rsid w:val="000E1D2C"/>
    <w:rsid w:val="000E3908"/>
    <w:rsid w:val="000E733C"/>
    <w:rsid w:val="000F1432"/>
    <w:rsid w:val="000F4605"/>
    <w:rsid w:val="000F540B"/>
    <w:rsid w:val="00102FE6"/>
    <w:rsid w:val="00114417"/>
    <w:rsid w:val="0011792C"/>
    <w:rsid w:val="001224CF"/>
    <w:rsid w:val="001325DB"/>
    <w:rsid w:val="00136236"/>
    <w:rsid w:val="00170A46"/>
    <w:rsid w:val="00172E9B"/>
    <w:rsid w:val="001825F7"/>
    <w:rsid w:val="00182F23"/>
    <w:rsid w:val="00183DF6"/>
    <w:rsid w:val="00185F31"/>
    <w:rsid w:val="00187534"/>
    <w:rsid w:val="00187594"/>
    <w:rsid w:val="00194D18"/>
    <w:rsid w:val="001A0082"/>
    <w:rsid w:val="001A069B"/>
    <w:rsid w:val="001A430C"/>
    <w:rsid w:val="001B114D"/>
    <w:rsid w:val="001B1BCA"/>
    <w:rsid w:val="001B5930"/>
    <w:rsid w:val="001B75A5"/>
    <w:rsid w:val="001C3700"/>
    <w:rsid w:val="001C43F4"/>
    <w:rsid w:val="001C5EA3"/>
    <w:rsid w:val="001C7E70"/>
    <w:rsid w:val="001E19D9"/>
    <w:rsid w:val="001E534E"/>
    <w:rsid w:val="001E6524"/>
    <w:rsid w:val="001F04BF"/>
    <w:rsid w:val="001F296B"/>
    <w:rsid w:val="001F2DFA"/>
    <w:rsid w:val="001F3651"/>
    <w:rsid w:val="002013C1"/>
    <w:rsid w:val="00201EFC"/>
    <w:rsid w:val="00212490"/>
    <w:rsid w:val="002170AE"/>
    <w:rsid w:val="0022378F"/>
    <w:rsid w:val="0022411A"/>
    <w:rsid w:val="0024123F"/>
    <w:rsid w:val="00242918"/>
    <w:rsid w:val="002507F1"/>
    <w:rsid w:val="00250EC7"/>
    <w:rsid w:val="00253A13"/>
    <w:rsid w:val="00253C83"/>
    <w:rsid w:val="002631CF"/>
    <w:rsid w:val="00266EC9"/>
    <w:rsid w:val="00270679"/>
    <w:rsid w:val="002833A2"/>
    <w:rsid w:val="00286C73"/>
    <w:rsid w:val="00294061"/>
    <w:rsid w:val="00297853"/>
    <w:rsid w:val="002A006F"/>
    <w:rsid w:val="002A61DB"/>
    <w:rsid w:val="002B2946"/>
    <w:rsid w:val="002C08C3"/>
    <w:rsid w:val="002C3B71"/>
    <w:rsid w:val="002D286A"/>
    <w:rsid w:val="002D7693"/>
    <w:rsid w:val="002D7A98"/>
    <w:rsid w:val="002E40C4"/>
    <w:rsid w:val="002E56CD"/>
    <w:rsid w:val="002E667F"/>
    <w:rsid w:val="002E69F8"/>
    <w:rsid w:val="002E74E8"/>
    <w:rsid w:val="002F046C"/>
    <w:rsid w:val="002F27EF"/>
    <w:rsid w:val="002F29A8"/>
    <w:rsid w:val="002F65DA"/>
    <w:rsid w:val="002F7261"/>
    <w:rsid w:val="003071D3"/>
    <w:rsid w:val="0030778B"/>
    <w:rsid w:val="00307A64"/>
    <w:rsid w:val="00314DBD"/>
    <w:rsid w:val="00324AF9"/>
    <w:rsid w:val="0033387B"/>
    <w:rsid w:val="00334A53"/>
    <w:rsid w:val="00334D4C"/>
    <w:rsid w:val="00340CCD"/>
    <w:rsid w:val="0034305B"/>
    <w:rsid w:val="0036601B"/>
    <w:rsid w:val="00373E2B"/>
    <w:rsid w:val="00376A01"/>
    <w:rsid w:val="00376CF0"/>
    <w:rsid w:val="00385B24"/>
    <w:rsid w:val="00395A20"/>
    <w:rsid w:val="003A403A"/>
    <w:rsid w:val="003B1BA1"/>
    <w:rsid w:val="003B1D9C"/>
    <w:rsid w:val="003B3192"/>
    <w:rsid w:val="003B5D84"/>
    <w:rsid w:val="003B6B39"/>
    <w:rsid w:val="003C2992"/>
    <w:rsid w:val="003C3784"/>
    <w:rsid w:val="003C3B53"/>
    <w:rsid w:val="003C49DC"/>
    <w:rsid w:val="003C6667"/>
    <w:rsid w:val="003D2EC4"/>
    <w:rsid w:val="003D528A"/>
    <w:rsid w:val="003E6628"/>
    <w:rsid w:val="003E66AE"/>
    <w:rsid w:val="003F2835"/>
    <w:rsid w:val="003F64FC"/>
    <w:rsid w:val="003F6593"/>
    <w:rsid w:val="00405165"/>
    <w:rsid w:val="00406CE1"/>
    <w:rsid w:val="004102F2"/>
    <w:rsid w:val="0041250E"/>
    <w:rsid w:val="004205A3"/>
    <w:rsid w:val="0042298F"/>
    <w:rsid w:val="00424419"/>
    <w:rsid w:val="00427422"/>
    <w:rsid w:val="00427926"/>
    <w:rsid w:val="004464B2"/>
    <w:rsid w:val="00446F0C"/>
    <w:rsid w:val="0044728E"/>
    <w:rsid w:val="00451E31"/>
    <w:rsid w:val="00455443"/>
    <w:rsid w:val="004557BF"/>
    <w:rsid w:val="0045762F"/>
    <w:rsid w:val="00461663"/>
    <w:rsid w:val="00464D5F"/>
    <w:rsid w:val="00464E5A"/>
    <w:rsid w:val="00465538"/>
    <w:rsid w:val="00480BE4"/>
    <w:rsid w:val="0048292E"/>
    <w:rsid w:val="00483A76"/>
    <w:rsid w:val="004908AA"/>
    <w:rsid w:val="00495B42"/>
    <w:rsid w:val="0049676D"/>
    <w:rsid w:val="004A071C"/>
    <w:rsid w:val="004B2E58"/>
    <w:rsid w:val="004B50F5"/>
    <w:rsid w:val="004B5C27"/>
    <w:rsid w:val="004B6229"/>
    <w:rsid w:val="004C5845"/>
    <w:rsid w:val="004D063B"/>
    <w:rsid w:val="004D4F13"/>
    <w:rsid w:val="004D6846"/>
    <w:rsid w:val="004D6F32"/>
    <w:rsid w:val="004D71AA"/>
    <w:rsid w:val="004E6C3A"/>
    <w:rsid w:val="00504192"/>
    <w:rsid w:val="00505467"/>
    <w:rsid w:val="00510186"/>
    <w:rsid w:val="0051337C"/>
    <w:rsid w:val="0051446C"/>
    <w:rsid w:val="00514743"/>
    <w:rsid w:val="00517FE0"/>
    <w:rsid w:val="005249AC"/>
    <w:rsid w:val="005408A0"/>
    <w:rsid w:val="00545573"/>
    <w:rsid w:val="005619F8"/>
    <w:rsid w:val="00567DCA"/>
    <w:rsid w:val="005773D6"/>
    <w:rsid w:val="00580658"/>
    <w:rsid w:val="005826CB"/>
    <w:rsid w:val="005875CA"/>
    <w:rsid w:val="00592AE9"/>
    <w:rsid w:val="005951B9"/>
    <w:rsid w:val="00596345"/>
    <w:rsid w:val="005A04EE"/>
    <w:rsid w:val="005A220C"/>
    <w:rsid w:val="005A2E10"/>
    <w:rsid w:val="005A56FD"/>
    <w:rsid w:val="005A789D"/>
    <w:rsid w:val="005B5435"/>
    <w:rsid w:val="005B5DBC"/>
    <w:rsid w:val="005D1D49"/>
    <w:rsid w:val="005E16F7"/>
    <w:rsid w:val="005F4FA2"/>
    <w:rsid w:val="005F6468"/>
    <w:rsid w:val="00604572"/>
    <w:rsid w:val="00606C5F"/>
    <w:rsid w:val="00610A7E"/>
    <w:rsid w:val="00612F3C"/>
    <w:rsid w:val="00613D2A"/>
    <w:rsid w:val="00615869"/>
    <w:rsid w:val="00637D02"/>
    <w:rsid w:val="0064384E"/>
    <w:rsid w:val="00652161"/>
    <w:rsid w:val="006523AE"/>
    <w:rsid w:val="00660E47"/>
    <w:rsid w:val="00672C2F"/>
    <w:rsid w:val="00675CC2"/>
    <w:rsid w:val="00676C8C"/>
    <w:rsid w:val="00683AB6"/>
    <w:rsid w:val="006849FA"/>
    <w:rsid w:val="00697024"/>
    <w:rsid w:val="006A08BB"/>
    <w:rsid w:val="006A6E4A"/>
    <w:rsid w:val="006B0778"/>
    <w:rsid w:val="006C15A5"/>
    <w:rsid w:val="006C256E"/>
    <w:rsid w:val="006C5195"/>
    <w:rsid w:val="006C59B1"/>
    <w:rsid w:val="006D7322"/>
    <w:rsid w:val="006F2ECF"/>
    <w:rsid w:val="007051D6"/>
    <w:rsid w:val="00711C12"/>
    <w:rsid w:val="007122BD"/>
    <w:rsid w:val="0071326F"/>
    <w:rsid w:val="00713B38"/>
    <w:rsid w:val="007147A9"/>
    <w:rsid w:val="00714905"/>
    <w:rsid w:val="00714FA8"/>
    <w:rsid w:val="00717C35"/>
    <w:rsid w:val="00724B31"/>
    <w:rsid w:val="00726894"/>
    <w:rsid w:val="007338F8"/>
    <w:rsid w:val="00734341"/>
    <w:rsid w:val="0073526E"/>
    <w:rsid w:val="007420EE"/>
    <w:rsid w:val="00742647"/>
    <w:rsid w:val="00743A81"/>
    <w:rsid w:val="00743B23"/>
    <w:rsid w:val="00744094"/>
    <w:rsid w:val="00744F8E"/>
    <w:rsid w:val="00745EDB"/>
    <w:rsid w:val="0074772A"/>
    <w:rsid w:val="00751F48"/>
    <w:rsid w:val="00756090"/>
    <w:rsid w:val="00770351"/>
    <w:rsid w:val="00771ED9"/>
    <w:rsid w:val="00772C5C"/>
    <w:rsid w:val="007744B0"/>
    <w:rsid w:val="00780B1E"/>
    <w:rsid w:val="00780B6B"/>
    <w:rsid w:val="00782D1E"/>
    <w:rsid w:val="00792136"/>
    <w:rsid w:val="007B1157"/>
    <w:rsid w:val="007B1A45"/>
    <w:rsid w:val="007B4AF8"/>
    <w:rsid w:val="007C125B"/>
    <w:rsid w:val="007C3791"/>
    <w:rsid w:val="007C3B35"/>
    <w:rsid w:val="007C599B"/>
    <w:rsid w:val="007D2024"/>
    <w:rsid w:val="007D57A2"/>
    <w:rsid w:val="007D5B45"/>
    <w:rsid w:val="007E1C9B"/>
    <w:rsid w:val="007E368C"/>
    <w:rsid w:val="007E3783"/>
    <w:rsid w:val="007E61AF"/>
    <w:rsid w:val="007F126F"/>
    <w:rsid w:val="007F5AE7"/>
    <w:rsid w:val="007F67C3"/>
    <w:rsid w:val="007F6AF0"/>
    <w:rsid w:val="008009BD"/>
    <w:rsid w:val="0080159C"/>
    <w:rsid w:val="00805E7A"/>
    <w:rsid w:val="00813FDE"/>
    <w:rsid w:val="008145B6"/>
    <w:rsid w:val="008210D0"/>
    <w:rsid w:val="008213E4"/>
    <w:rsid w:val="00825D5F"/>
    <w:rsid w:val="0083200C"/>
    <w:rsid w:val="00837B0C"/>
    <w:rsid w:val="00840867"/>
    <w:rsid w:val="0084250C"/>
    <w:rsid w:val="00845947"/>
    <w:rsid w:val="008506EA"/>
    <w:rsid w:val="00862101"/>
    <w:rsid w:val="008658E4"/>
    <w:rsid w:val="00867AAA"/>
    <w:rsid w:val="00872F30"/>
    <w:rsid w:val="00882B12"/>
    <w:rsid w:val="00884B87"/>
    <w:rsid w:val="008860BA"/>
    <w:rsid w:val="008879B1"/>
    <w:rsid w:val="00896BB2"/>
    <w:rsid w:val="00897BC7"/>
    <w:rsid w:val="008A10C8"/>
    <w:rsid w:val="008A18EF"/>
    <w:rsid w:val="008A5FCF"/>
    <w:rsid w:val="008B0269"/>
    <w:rsid w:val="008B11EA"/>
    <w:rsid w:val="008C1D08"/>
    <w:rsid w:val="008C29D3"/>
    <w:rsid w:val="008C2BA3"/>
    <w:rsid w:val="008C3732"/>
    <w:rsid w:val="008C4752"/>
    <w:rsid w:val="008D33F6"/>
    <w:rsid w:val="008E76EC"/>
    <w:rsid w:val="008F3CEF"/>
    <w:rsid w:val="008F581D"/>
    <w:rsid w:val="008F6D6E"/>
    <w:rsid w:val="008F6FC0"/>
    <w:rsid w:val="00900452"/>
    <w:rsid w:val="00906133"/>
    <w:rsid w:val="00912234"/>
    <w:rsid w:val="00913FE6"/>
    <w:rsid w:val="0091782C"/>
    <w:rsid w:val="009204B0"/>
    <w:rsid w:val="00922BA3"/>
    <w:rsid w:val="00922FCF"/>
    <w:rsid w:val="009234AC"/>
    <w:rsid w:val="00934C2A"/>
    <w:rsid w:val="00934F0F"/>
    <w:rsid w:val="00936EF1"/>
    <w:rsid w:val="00942157"/>
    <w:rsid w:val="00947D28"/>
    <w:rsid w:val="009530B3"/>
    <w:rsid w:val="00955F78"/>
    <w:rsid w:val="00957528"/>
    <w:rsid w:val="009623BF"/>
    <w:rsid w:val="009646AC"/>
    <w:rsid w:val="00970AF5"/>
    <w:rsid w:val="00987ED8"/>
    <w:rsid w:val="009A36FF"/>
    <w:rsid w:val="009B4202"/>
    <w:rsid w:val="009B6770"/>
    <w:rsid w:val="009C4969"/>
    <w:rsid w:val="009C6280"/>
    <w:rsid w:val="009C6B7A"/>
    <w:rsid w:val="009D0EC2"/>
    <w:rsid w:val="009D4886"/>
    <w:rsid w:val="009D7C3A"/>
    <w:rsid w:val="009D7DBE"/>
    <w:rsid w:val="009E04D4"/>
    <w:rsid w:val="009E587E"/>
    <w:rsid w:val="009E5E4C"/>
    <w:rsid w:val="009E6BC8"/>
    <w:rsid w:val="009F137E"/>
    <w:rsid w:val="00A00B20"/>
    <w:rsid w:val="00A07BD8"/>
    <w:rsid w:val="00A10D0D"/>
    <w:rsid w:val="00A21926"/>
    <w:rsid w:val="00A251EB"/>
    <w:rsid w:val="00A2787A"/>
    <w:rsid w:val="00A327F4"/>
    <w:rsid w:val="00A32A58"/>
    <w:rsid w:val="00A37727"/>
    <w:rsid w:val="00A41852"/>
    <w:rsid w:val="00A45568"/>
    <w:rsid w:val="00A47B5C"/>
    <w:rsid w:val="00A53AD7"/>
    <w:rsid w:val="00A55378"/>
    <w:rsid w:val="00A564FF"/>
    <w:rsid w:val="00A5750D"/>
    <w:rsid w:val="00A67D3A"/>
    <w:rsid w:val="00A703B0"/>
    <w:rsid w:val="00A70463"/>
    <w:rsid w:val="00A81A60"/>
    <w:rsid w:val="00A82CFB"/>
    <w:rsid w:val="00A85472"/>
    <w:rsid w:val="00A91FCE"/>
    <w:rsid w:val="00A971AE"/>
    <w:rsid w:val="00AA4EDB"/>
    <w:rsid w:val="00AA5837"/>
    <w:rsid w:val="00AA6BD2"/>
    <w:rsid w:val="00AB1129"/>
    <w:rsid w:val="00AB2D24"/>
    <w:rsid w:val="00AB6D2B"/>
    <w:rsid w:val="00AB731D"/>
    <w:rsid w:val="00AC4CCA"/>
    <w:rsid w:val="00AC6748"/>
    <w:rsid w:val="00AD4B05"/>
    <w:rsid w:val="00AD79BC"/>
    <w:rsid w:val="00AE0BE5"/>
    <w:rsid w:val="00AE0C1E"/>
    <w:rsid w:val="00AE20C2"/>
    <w:rsid w:val="00AE4221"/>
    <w:rsid w:val="00AE638B"/>
    <w:rsid w:val="00AF4C9F"/>
    <w:rsid w:val="00AF7775"/>
    <w:rsid w:val="00B00D24"/>
    <w:rsid w:val="00B077E7"/>
    <w:rsid w:val="00B11EA1"/>
    <w:rsid w:val="00B13887"/>
    <w:rsid w:val="00B15431"/>
    <w:rsid w:val="00B24DD3"/>
    <w:rsid w:val="00B26C2B"/>
    <w:rsid w:val="00B31FDD"/>
    <w:rsid w:val="00B32CDC"/>
    <w:rsid w:val="00B33393"/>
    <w:rsid w:val="00B44949"/>
    <w:rsid w:val="00B467C2"/>
    <w:rsid w:val="00B62BE3"/>
    <w:rsid w:val="00B65C50"/>
    <w:rsid w:val="00B716BB"/>
    <w:rsid w:val="00B83920"/>
    <w:rsid w:val="00B901A5"/>
    <w:rsid w:val="00B949B6"/>
    <w:rsid w:val="00BA2DCD"/>
    <w:rsid w:val="00BB00E4"/>
    <w:rsid w:val="00BB127D"/>
    <w:rsid w:val="00BB5F6B"/>
    <w:rsid w:val="00BC1578"/>
    <w:rsid w:val="00BC4671"/>
    <w:rsid w:val="00BD5B35"/>
    <w:rsid w:val="00BF268E"/>
    <w:rsid w:val="00C00C1E"/>
    <w:rsid w:val="00C01DDD"/>
    <w:rsid w:val="00C10935"/>
    <w:rsid w:val="00C11977"/>
    <w:rsid w:val="00C12DAC"/>
    <w:rsid w:val="00C13664"/>
    <w:rsid w:val="00C20205"/>
    <w:rsid w:val="00C274E3"/>
    <w:rsid w:val="00C323F6"/>
    <w:rsid w:val="00C37189"/>
    <w:rsid w:val="00C37779"/>
    <w:rsid w:val="00C41F49"/>
    <w:rsid w:val="00C42F61"/>
    <w:rsid w:val="00C434C9"/>
    <w:rsid w:val="00C4368D"/>
    <w:rsid w:val="00C469DE"/>
    <w:rsid w:val="00C54350"/>
    <w:rsid w:val="00C575D4"/>
    <w:rsid w:val="00C648D0"/>
    <w:rsid w:val="00C655DC"/>
    <w:rsid w:val="00C65755"/>
    <w:rsid w:val="00C70047"/>
    <w:rsid w:val="00C711F4"/>
    <w:rsid w:val="00C72447"/>
    <w:rsid w:val="00C752D4"/>
    <w:rsid w:val="00C77DCF"/>
    <w:rsid w:val="00C80D3C"/>
    <w:rsid w:val="00C84F82"/>
    <w:rsid w:val="00C85BA8"/>
    <w:rsid w:val="00C9097A"/>
    <w:rsid w:val="00C9295B"/>
    <w:rsid w:val="00CA17AA"/>
    <w:rsid w:val="00CA3118"/>
    <w:rsid w:val="00CA3267"/>
    <w:rsid w:val="00CA47F5"/>
    <w:rsid w:val="00CB29A2"/>
    <w:rsid w:val="00CB2D18"/>
    <w:rsid w:val="00CB6C34"/>
    <w:rsid w:val="00CB7D3E"/>
    <w:rsid w:val="00CC16A0"/>
    <w:rsid w:val="00CD544E"/>
    <w:rsid w:val="00CD6E69"/>
    <w:rsid w:val="00CE2240"/>
    <w:rsid w:val="00CE2347"/>
    <w:rsid w:val="00CE7F7B"/>
    <w:rsid w:val="00CF288F"/>
    <w:rsid w:val="00CF3E4E"/>
    <w:rsid w:val="00CF705C"/>
    <w:rsid w:val="00D00A33"/>
    <w:rsid w:val="00D13F81"/>
    <w:rsid w:val="00D14009"/>
    <w:rsid w:val="00D2026A"/>
    <w:rsid w:val="00D40161"/>
    <w:rsid w:val="00D66158"/>
    <w:rsid w:val="00D70D24"/>
    <w:rsid w:val="00D75CF3"/>
    <w:rsid w:val="00D81494"/>
    <w:rsid w:val="00D97CAD"/>
    <w:rsid w:val="00DA02A2"/>
    <w:rsid w:val="00DA0B95"/>
    <w:rsid w:val="00DA4AA4"/>
    <w:rsid w:val="00DA55F9"/>
    <w:rsid w:val="00DA7CC1"/>
    <w:rsid w:val="00DB1887"/>
    <w:rsid w:val="00DC6F84"/>
    <w:rsid w:val="00DC7DE0"/>
    <w:rsid w:val="00DD114E"/>
    <w:rsid w:val="00DD1496"/>
    <w:rsid w:val="00DD2DD8"/>
    <w:rsid w:val="00DD47F4"/>
    <w:rsid w:val="00DD524F"/>
    <w:rsid w:val="00DD53CD"/>
    <w:rsid w:val="00DD61DD"/>
    <w:rsid w:val="00DD6B09"/>
    <w:rsid w:val="00DD70D0"/>
    <w:rsid w:val="00DE6B72"/>
    <w:rsid w:val="00DF3CF3"/>
    <w:rsid w:val="00E036EB"/>
    <w:rsid w:val="00E03EFF"/>
    <w:rsid w:val="00E1396E"/>
    <w:rsid w:val="00E170FF"/>
    <w:rsid w:val="00E33FE2"/>
    <w:rsid w:val="00E369D3"/>
    <w:rsid w:val="00E36CF5"/>
    <w:rsid w:val="00E377F1"/>
    <w:rsid w:val="00E42B8E"/>
    <w:rsid w:val="00E47914"/>
    <w:rsid w:val="00E50719"/>
    <w:rsid w:val="00E53446"/>
    <w:rsid w:val="00E624F5"/>
    <w:rsid w:val="00E625C8"/>
    <w:rsid w:val="00E62970"/>
    <w:rsid w:val="00E7706B"/>
    <w:rsid w:val="00E91210"/>
    <w:rsid w:val="00E95A68"/>
    <w:rsid w:val="00EA16AD"/>
    <w:rsid w:val="00EA286A"/>
    <w:rsid w:val="00EA2872"/>
    <w:rsid w:val="00EA496D"/>
    <w:rsid w:val="00EA722C"/>
    <w:rsid w:val="00EB2E14"/>
    <w:rsid w:val="00EB3B8C"/>
    <w:rsid w:val="00EC327E"/>
    <w:rsid w:val="00EC50FE"/>
    <w:rsid w:val="00EC6838"/>
    <w:rsid w:val="00ED3E77"/>
    <w:rsid w:val="00ED66B0"/>
    <w:rsid w:val="00EE568A"/>
    <w:rsid w:val="00EF14AB"/>
    <w:rsid w:val="00EF2A65"/>
    <w:rsid w:val="00EF3590"/>
    <w:rsid w:val="00F21A86"/>
    <w:rsid w:val="00F240FE"/>
    <w:rsid w:val="00F24BEA"/>
    <w:rsid w:val="00F25163"/>
    <w:rsid w:val="00F30666"/>
    <w:rsid w:val="00F36F73"/>
    <w:rsid w:val="00F375B9"/>
    <w:rsid w:val="00F42CA3"/>
    <w:rsid w:val="00F64355"/>
    <w:rsid w:val="00F64908"/>
    <w:rsid w:val="00F64F3E"/>
    <w:rsid w:val="00F65F16"/>
    <w:rsid w:val="00F66873"/>
    <w:rsid w:val="00F77D7F"/>
    <w:rsid w:val="00F83AB5"/>
    <w:rsid w:val="00F8578A"/>
    <w:rsid w:val="00F90D4E"/>
    <w:rsid w:val="00F93EDC"/>
    <w:rsid w:val="00FA6FD1"/>
    <w:rsid w:val="00FB3B75"/>
    <w:rsid w:val="00FB7E5E"/>
    <w:rsid w:val="00FC0C4C"/>
    <w:rsid w:val="00FC1C43"/>
    <w:rsid w:val="00FC49EF"/>
    <w:rsid w:val="00FD3E51"/>
    <w:rsid w:val="00FE2F12"/>
    <w:rsid w:val="00FE659D"/>
    <w:rsid w:val="00FF1C5A"/>
    <w:rsid w:val="00FF49ED"/>
    <w:rsid w:val="00FF5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196C4C"/>
  <w15:chartTrackingRefBased/>
  <w15:docId w15:val="{969C42E1-5E34-4C5C-A476-E5E2ADA24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9E04D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B12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7D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DBE"/>
  </w:style>
  <w:style w:type="paragraph" w:styleId="Footer">
    <w:name w:val="footer"/>
    <w:basedOn w:val="Normal"/>
    <w:link w:val="FooterChar"/>
    <w:uiPriority w:val="99"/>
    <w:unhideWhenUsed/>
    <w:rsid w:val="009D7D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7DBE"/>
  </w:style>
  <w:style w:type="character" w:styleId="Hyperlink">
    <w:name w:val="Hyperlink"/>
    <w:basedOn w:val="DefaultParagraphFont"/>
    <w:uiPriority w:val="99"/>
    <w:unhideWhenUsed/>
    <w:rsid w:val="00AA6BD2"/>
    <w:rPr>
      <w:color w:val="0000FF"/>
      <w:u w:val="single"/>
    </w:rPr>
  </w:style>
  <w:style w:type="paragraph" w:styleId="FootnoteText">
    <w:name w:val="footnote text"/>
    <w:basedOn w:val="Normal"/>
    <w:link w:val="FootnoteTextChar"/>
    <w:uiPriority w:val="99"/>
    <w:unhideWhenUsed/>
    <w:rsid w:val="000C759D"/>
    <w:pPr>
      <w:spacing w:after="0" w:line="240" w:lineRule="auto"/>
    </w:pPr>
    <w:rPr>
      <w:sz w:val="20"/>
      <w:szCs w:val="20"/>
    </w:rPr>
  </w:style>
  <w:style w:type="character" w:customStyle="1" w:styleId="FootnoteTextChar">
    <w:name w:val="Footnote Text Char"/>
    <w:basedOn w:val="DefaultParagraphFont"/>
    <w:link w:val="FootnoteText"/>
    <w:uiPriority w:val="99"/>
    <w:rsid w:val="000C759D"/>
    <w:rPr>
      <w:sz w:val="20"/>
      <w:szCs w:val="20"/>
    </w:rPr>
  </w:style>
  <w:style w:type="character" w:styleId="FootnoteReference">
    <w:name w:val="footnote reference"/>
    <w:basedOn w:val="DefaultParagraphFont"/>
    <w:uiPriority w:val="99"/>
    <w:unhideWhenUsed/>
    <w:rsid w:val="000C759D"/>
    <w:rPr>
      <w:vertAlign w:val="superscript"/>
    </w:rPr>
  </w:style>
  <w:style w:type="character" w:styleId="FollowedHyperlink">
    <w:name w:val="FollowedHyperlink"/>
    <w:basedOn w:val="DefaultParagraphFont"/>
    <w:uiPriority w:val="99"/>
    <w:semiHidden/>
    <w:unhideWhenUsed/>
    <w:rsid w:val="00CE7F7B"/>
    <w:rPr>
      <w:color w:val="954F72" w:themeColor="followedHyperlink"/>
      <w:u w:val="single"/>
    </w:rPr>
  </w:style>
  <w:style w:type="paragraph" w:styleId="NormalWeb">
    <w:name w:val="Normal (Web)"/>
    <w:basedOn w:val="Normal"/>
    <w:uiPriority w:val="99"/>
    <w:unhideWhenUsed/>
    <w:rsid w:val="00340CCD"/>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7F6AF0"/>
    <w:rPr>
      <w:color w:val="605E5C"/>
      <w:shd w:val="clear" w:color="auto" w:fill="E1DFDD"/>
    </w:rPr>
  </w:style>
  <w:style w:type="character" w:customStyle="1" w:styleId="Heading1Char">
    <w:name w:val="Heading 1 Char"/>
    <w:basedOn w:val="DefaultParagraphFont"/>
    <w:link w:val="Heading1"/>
    <w:uiPriority w:val="9"/>
    <w:rsid w:val="009E04D4"/>
    <w:rPr>
      <w:rFonts w:ascii="Times New Roman" w:eastAsia="Times New Roman" w:hAnsi="Times New Roman" w:cs="Times New Roman"/>
      <w:b/>
      <w:bCs/>
      <w:kern w:val="36"/>
      <w:sz w:val="48"/>
      <w:szCs w:val="48"/>
    </w:rPr>
  </w:style>
  <w:style w:type="paragraph" w:styleId="HTMLPreformatted">
    <w:name w:val="HTML Preformatted"/>
    <w:basedOn w:val="Normal"/>
    <w:link w:val="HTMLPreformattedChar"/>
    <w:uiPriority w:val="99"/>
    <w:unhideWhenUsed/>
    <w:rsid w:val="00223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2378F"/>
    <w:rPr>
      <w:rFonts w:ascii="Courier New" w:eastAsia="Times New Roman" w:hAnsi="Courier New" w:cs="Courier New"/>
      <w:sz w:val="20"/>
      <w:szCs w:val="20"/>
    </w:rPr>
  </w:style>
  <w:style w:type="paragraph" w:customStyle="1" w:styleId="Default">
    <w:name w:val="Default"/>
    <w:rsid w:val="00297853"/>
    <w:pPr>
      <w:autoSpaceDE w:val="0"/>
      <w:autoSpaceDN w:val="0"/>
      <w:adjustRightInd w:val="0"/>
      <w:spacing w:after="0" w:line="240" w:lineRule="auto"/>
    </w:pPr>
    <w:rPr>
      <w:rFonts w:ascii="Century Schoolbook" w:hAnsi="Century Schoolbook" w:cs="Century Schoolbook"/>
      <w:color w:val="000000"/>
      <w:sz w:val="24"/>
      <w:szCs w:val="24"/>
    </w:rPr>
  </w:style>
  <w:style w:type="paragraph" w:customStyle="1" w:styleId="CM24">
    <w:name w:val="CM24"/>
    <w:basedOn w:val="Default"/>
    <w:next w:val="Default"/>
    <w:uiPriority w:val="99"/>
    <w:rsid w:val="00297853"/>
    <w:rPr>
      <w:rFonts w:cstheme="minorBidi"/>
      <w:color w:val="auto"/>
    </w:rPr>
  </w:style>
  <w:style w:type="paragraph" w:styleId="ListParagraph">
    <w:name w:val="List Paragraph"/>
    <w:basedOn w:val="Normal"/>
    <w:uiPriority w:val="34"/>
    <w:qFormat/>
    <w:rsid w:val="00F90D4E"/>
    <w:pPr>
      <w:ind w:left="720"/>
      <w:contextualSpacing/>
    </w:pPr>
  </w:style>
  <w:style w:type="character" w:customStyle="1" w:styleId="css-1baulvz">
    <w:name w:val="css-1baulvz"/>
    <w:basedOn w:val="DefaultParagraphFont"/>
    <w:rsid w:val="00B467C2"/>
  </w:style>
  <w:style w:type="paragraph" w:styleId="BalloonText">
    <w:name w:val="Balloon Text"/>
    <w:basedOn w:val="Normal"/>
    <w:link w:val="BalloonTextChar"/>
    <w:uiPriority w:val="99"/>
    <w:semiHidden/>
    <w:unhideWhenUsed/>
    <w:rsid w:val="009061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6133"/>
    <w:rPr>
      <w:rFonts w:ascii="Segoe UI" w:hAnsi="Segoe UI" w:cs="Segoe UI"/>
      <w:sz w:val="18"/>
      <w:szCs w:val="18"/>
    </w:rPr>
  </w:style>
  <w:style w:type="character" w:styleId="Emphasis">
    <w:name w:val="Emphasis"/>
    <w:basedOn w:val="DefaultParagraphFont"/>
    <w:uiPriority w:val="20"/>
    <w:qFormat/>
    <w:rsid w:val="00A21926"/>
    <w:rPr>
      <w:i/>
      <w:iCs/>
    </w:rPr>
  </w:style>
  <w:style w:type="character" w:styleId="Strong">
    <w:name w:val="Strong"/>
    <w:basedOn w:val="DefaultParagraphFont"/>
    <w:uiPriority w:val="22"/>
    <w:qFormat/>
    <w:rsid w:val="008E76EC"/>
    <w:rPr>
      <w:b/>
      <w:bCs/>
    </w:rPr>
  </w:style>
  <w:style w:type="character" w:customStyle="1" w:styleId="Heading2Char">
    <w:name w:val="Heading 2 Char"/>
    <w:basedOn w:val="DefaultParagraphFont"/>
    <w:link w:val="Heading2"/>
    <w:uiPriority w:val="9"/>
    <w:rsid w:val="00BB127D"/>
    <w:rPr>
      <w:rFonts w:asciiTheme="majorHAnsi" w:eastAsiaTheme="majorEastAsia" w:hAnsiTheme="majorHAnsi" w:cstheme="majorBidi"/>
      <w:color w:val="2F5496" w:themeColor="accent1" w:themeShade="BF"/>
      <w:sz w:val="26"/>
      <w:szCs w:val="26"/>
    </w:rPr>
  </w:style>
  <w:style w:type="character" w:customStyle="1" w:styleId="balancedheadline">
    <w:name w:val="balancedheadline"/>
    <w:basedOn w:val="DefaultParagraphFont"/>
    <w:rsid w:val="008B0269"/>
  </w:style>
  <w:style w:type="paragraph" w:customStyle="1" w:styleId="css-1i0edl6">
    <w:name w:val="css-1i0edl6"/>
    <w:basedOn w:val="Normal"/>
    <w:rsid w:val="001C43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rbarhlk">
    <w:name w:val="trb_ar_hl_k"/>
    <w:basedOn w:val="DefaultParagraphFont"/>
    <w:rsid w:val="00FB3B75"/>
  </w:style>
  <w:style w:type="paragraph" w:customStyle="1" w:styleId="regularparagraphs">
    <w:name w:val="regularparagraphs"/>
    <w:basedOn w:val="Normal"/>
    <w:rsid w:val="00BB00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paragraph">
    <w:name w:val="1paragraph"/>
    <w:basedOn w:val="Normal"/>
    <w:rsid w:val="00BB00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mberheading">
    <w:name w:val="chamberheading"/>
    <w:basedOn w:val="Normal"/>
    <w:rsid w:val="00BB00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asurenumberheading">
    <w:name w:val="measurenumberheading"/>
    <w:basedOn w:val="Normal"/>
    <w:rsid w:val="00BB00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hiddenvisually">
    <w:name w:val="u-hiddenvisually"/>
    <w:basedOn w:val="DefaultParagraphFont"/>
    <w:rsid w:val="000A407D"/>
  </w:style>
  <w:style w:type="paragraph" w:customStyle="1" w:styleId="tweettextsize">
    <w:name w:val="tweettextsize"/>
    <w:basedOn w:val="Normal"/>
    <w:rsid w:val="000A407D"/>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480BE4"/>
    <w:pPr>
      <w:widowControl w:val="0"/>
      <w:autoSpaceDE w:val="0"/>
      <w:autoSpaceDN w:val="0"/>
      <w:adjustRightInd w:val="0"/>
      <w:spacing w:after="0" w:line="240" w:lineRule="auto"/>
      <w:jc w:val="center"/>
    </w:pPr>
    <w:rPr>
      <w:rFonts w:ascii="Times New Roman" w:eastAsia="Times New Roman" w:hAnsi="Times New Roman" w:cs="Times New Roman"/>
      <w:sz w:val="48"/>
      <w:szCs w:val="48"/>
    </w:rPr>
  </w:style>
  <w:style w:type="character" w:customStyle="1" w:styleId="TitleChar">
    <w:name w:val="Title Char"/>
    <w:basedOn w:val="DefaultParagraphFont"/>
    <w:link w:val="Title"/>
    <w:rsid w:val="00480BE4"/>
    <w:rPr>
      <w:rFonts w:ascii="Times New Roman" w:eastAsia="Times New Roman" w:hAnsi="Times New Roman" w:cs="Times New Roman"/>
      <w:sz w:val="48"/>
      <w:szCs w:val="48"/>
    </w:rPr>
  </w:style>
  <w:style w:type="paragraph" w:styleId="BodyText">
    <w:name w:val="Body Text"/>
    <w:basedOn w:val="Normal"/>
    <w:link w:val="BodyTextChar"/>
    <w:rsid w:val="00480BE4"/>
    <w:pPr>
      <w:widowControl w:val="0"/>
      <w:autoSpaceDE w:val="0"/>
      <w:autoSpaceDN w:val="0"/>
      <w:adjustRightInd w:val="0"/>
      <w:spacing w:after="0" w:line="240" w:lineRule="auto"/>
      <w:jc w:val="center"/>
    </w:pPr>
    <w:rPr>
      <w:rFonts w:ascii="Times New Roman" w:eastAsia="Times New Roman" w:hAnsi="Times New Roman" w:cs="Times New Roman"/>
      <w:sz w:val="32"/>
      <w:szCs w:val="32"/>
    </w:rPr>
  </w:style>
  <w:style w:type="character" w:customStyle="1" w:styleId="BodyTextChar">
    <w:name w:val="Body Text Char"/>
    <w:basedOn w:val="DefaultParagraphFont"/>
    <w:link w:val="BodyText"/>
    <w:rsid w:val="00480BE4"/>
    <w:rPr>
      <w:rFonts w:ascii="Times New Roman" w:eastAsia="Times New Roman" w:hAnsi="Times New Roman" w:cs="Times New Roman"/>
      <w:sz w:val="32"/>
      <w:szCs w:val="32"/>
    </w:rPr>
  </w:style>
  <w:style w:type="paragraph" w:styleId="Subtitle">
    <w:name w:val="Subtitle"/>
    <w:basedOn w:val="Normal"/>
    <w:link w:val="SubtitleChar"/>
    <w:qFormat/>
    <w:rsid w:val="00480BE4"/>
    <w:pPr>
      <w:spacing w:after="0" w:line="240" w:lineRule="auto"/>
      <w:jc w:val="center"/>
    </w:pPr>
    <w:rPr>
      <w:rFonts w:ascii="Times New Roman" w:eastAsia="Times New Roman" w:hAnsi="Times New Roman" w:cs="Times New Roman"/>
      <w:sz w:val="48"/>
      <w:szCs w:val="20"/>
    </w:rPr>
  </w:style>
  <w:style w:type="character" w:customStyle="1" w:styleId="SubtitleChar">
    <w:name w:val="Subtitle Char"/>
    <w:basedOn w:val="DefaultParagraphFont"/>
    <w:link w:val="Subtitle"/>
    <w:rsid w:val="00480BE4"/>
    <w:rPr>
      <w:rFonts w:ascii="Times New Roman" w:eastAsia="Times New Roman" w:hAnsi="Times New Roman" w:cs="Times New Roman"/>
      <w:sz w:val="4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80254">
      <w:bodyDiv w:val="1"/>
      <w:marLeft w:val="0"/>
      <w:marRight w:val="0"/>
      <w:marTop w:val="0"/>
      <w:marBottom w:val="0"/>
      <w:divBdr>
        <w:top w:val="none" w:sz="0" w:space="0" w:color="auto"/>
        <w:left w:val="none" w:sz="0" w:space="0" w:color="auto"/>
        <w:bottom w:val="none" w:sz="0" w:space="0" w:color="auto"/>
        <w:right w:val="none" w:sz="0" w:space="0" w:color="auto"/>
      </w:divBdr>
    </w:div>
    <w:div w:id="93981600">
      <w:bodyDiv w:val="1"/>
      <w:marLeft w:val="0"/>
      <w:marRight w:val="0"/>
      <w:marTop w:val="0"/>
      <w:marBottom w:val="0"/>
      <w:divBdr>
        <w:top w:val="none" w:sz="0" w:space="0" w:color="auto"/>
        <w:left w:val="none" w:sz="0" w:space="0" w:color="auto"/>
        <w:bottom w:val="none" w:sz="0" w:space="0" w:color="auto"/>
        <w:right w:val="none" w:sz="0" w:space="0" w:color="auto"/>
      </w:divBdr>
    </w:div>
    <w:div w:id="171142397">
      <w:bodyDiv w:val="1"/>
      <w:marLeft w:val="0"/>
      <w:marRight w:val="0"/>
      <w:marTop w:val="0"/>
      <w:marBottom w:val="0"/>
      <w:divBdr>
        <w:top w:val="none" w:sz="0" w:space="0" w:color="auto"/>
        <w:left w:val="none" w:sz="0" w:space="0" w:color="auto"/>
        <w:bottom w:val="none" w:sz="0" w:space="0" w:color="auto"/>
        <w:right w:val="none" w:sz="0" w:space="0" w:color="auto"/>
      </w:divBdr>
    </w:div>
    <w:div w:id="235743972">
      <w:bodyDiv w:val="1"/>
      <w:marLeft w:val="0"/>
      <w:marRight w:val="0"/>
      <w:marTop w:val="0"/>
      <w:marBottom w:val="0"/>
      <w:divBdr>
        <w:top w:val="none" w:sz="0" w:space="0" w:color="auto"/>
        <w:left w:val="none" w:sz="0" w:space="0" w:color="auto"/>
        <w:bottom w:val="none" w:sz="0" w:space="0" w:color="auto"/>
        <w:right w:val="none" w:sz="0" w:space="0" w:color="auto"/>
      </w:divBdr>
      <w:divsChild>
        <w:div w:id="548995953">
          <w:marLeft w:val="0"/>
          <w:marRight w:val="0"/>
          <w:marTop w:val="0"/>
          <w:marBottom w:val="0"/>
          <w:divBdr>
            <w:top w:val="none" w:sz="0" w:space="0" w:color="auto"/>
            <w:left w:val="none" w:sz="0" w:space="0" w:color="auto"/>
            <w:bottom w:val="none" w:sz="0" w:space="0" w:color="auto"/>
            <w:right w:val="none" w:sz="0" w:space="0" w:color="auto"/>
          </w:divBdr>
        </w:div>
        <w:div w:id="361514943">
          <w:marLeft w:val="0"/>
          <w:marRight w:val="0"/>
          <w:marTop w:val="0"/>
          <w:marBottom w:val="450"/>
          <w:divBdr>
            <w:top w:val="none" w:sz="0" w:space="0" w:color="auto"/>
            <w:left w:val="none" w:sz="0" w:space="0" w:color="auto"/>
            <w:bottom w:val="none" w:sz="0" w:space="0" w:color="auto"/>
            <w:right w:val="none" w:sz="0" w:space="0" w:color="auto"/>
          </w:divBdr>
        </w:div>
      </w:divsChild>
    </w:div>
    <w:div w:id="341398884">
      <w:bodyDiv w:val="1"/>
      <w:marLeft w:val="0"/>
      <w:marRight w:val="0"/>
      <w:marTop w:val="0"/>
      <w:marBottom w:val="0"/>
      <w:divBdr>
        <w:top w:val="none" w:sz="0" w:space="0" w:color="auto"/>
        <w:left w:val="none" w:sz="0" w:space="0" w:color="auto"/>
        <w:bottom w:val="none" w:sz="0" w:space="0" w:color="auto"/>
        <w:right w:val="none" w:sz="0" w:space="0" w:color="auto"/>
      </w:divBdr>
    </w:div>
    <w:div w:id="391198048">
      <w:bodyDiv w:val="1"/>
      <w:marLeft w:val="0"/>
      <w:marRight w:val="0"/>
      <w:marTop w:val="0"/>
      <w:marBottom w:val="0"/>
      <w:divBdr>
        <w:top w:val="none" w:sz="0" w:space="0" w:color="auto"/>
        <w:left w:val="none" w:sz="0" w:space="0" w:color="auto"/>
        <w:bottom w:val="none" w:sz="0" w:space="0" w:color="auto"/>
        <w:right w:val="none" w:sz="0" w:space="0" w:color="auto"/>
      </w:divBdr>
    </w:div>
    <w:div w:id="480541355">
      <w:bodyDiv w:val="1"/>
      <w:marLeft w:val="0"/>
      <w:marRight w:val="0"/>
      <w:marTop w:val="0"/>
      <w:marBottom w:val="0"/>
      <w:divBdr>
        <w:top w:val="none" w:sz="0" w:space="0" w:color="auto"/>
        <w:left w:val="none" w:sz="0" w:space="0" w:color="auto"/>
        <w:bottom w:val="none" w:sz="0" w:space="0" w:color="auto"/>
        <w:right w:val="none" w:sz="0" w:space="0" w:color="auto"/>
      </w:divBdr>
    </w:div>
    <w:div w:id="567498666">
      <w:bodyDiv w:val="1"/>
      <w:marLeft w:val="0"/>
      <w:marRight w:val="0"/>
      <w:marTop w:val="0"/>
      <w:marBottom w:val="0"/>
      <w:divBdr>
        <w:top w:val="none" w:sz="0" w:space="0" w:color="auto"/>
        <w:left w:val="none" w:sz="0" w:space="0" w:color="auto"/>
        <w:bottom w:val="none" w:sz="0" w:space="0" w:color="auto"/>
        <w:right w:val="none" w:sz="0" w:space="0" w:color="auto"/>
      </w:divBdr>
    </w:div>
    <w:div w:id="591277900">
      <w:bodyDiv w:val="1"/>
      <w:marLeft w:val="0"/>
      <w:marRight w:val="0"/>
      <w:marTop w:val="0"/>
      <w:marBottom w:val="0"/>
      <w:divBdr>
        <w:top w:val="none" w:sz="0" w:space="0" w:color="auto"/>
        <w:left w:val="none" w:sz="0" w:space="0" w:color="auto"/>
        <w:bottom w:val="none" w:sz="0" w:space="0" w:color="auto"/>
        <w:right w:val="none" w:sz="0" w:space="0" w:color="auto"/>
      </w:divBdr>
      <w:divsChild>
        <w:div w:id="2032099985">
          <w:marLeft w:val="0"/>
          <w:marRight w:val="0"/>
          <w:marTop w:val="0"/>
          <w:marBottom w:val="0"/>
          <w:divBdr>
            <w:top w:val="none" w:sz="0" w:space="0" w:color="auto"/>
            <w:left w:val="none" w:sz="0" w:space="0" w:color="auto"/>
            <w:bottom w:val="none" w:sz="0" w:space="0" w:color="auto"/>
            <w:right w:val="none" w:sz="0" w:space="0" w:color="auto"/>
          </w:divBdr>
        </w:div>
        <w:div w:id="1387026993">
          <w:marLeft w:val="0"/>
          <w:marRight w:val="0"/>
          <w:marTop w:val="225"/>
          <w:marBottom w:val="375"/>
          <w:divBdr>
            <w:top w:val="none" w:sz="0" w:space="0" w:color="auto"/>
            <w:left w:val="none" w:sz="0" w:space="0" w:color="auto"/>
            <w:bottom w:val="none" w:sz="0" w:space="0" w:color="auto"/>
            <w:right w:val="none" w:sz="0" w:space="0" w:color="auto"/>
          </w:divBdr>
          <w:divsChild>
            <w:div w:id="187648618">
              <w:marLeft w:val="0"/>
              <w:marRight w:val="0"/>
              <w:marTop w:val="0"/>
              <w:marBottom w:val="0"/>
              <w:divBdr>
                <w:top w:val="none" w:sz="0" w:space="0" w:color="auto"/>
                <w:left w:val="none" w:sz="0" w:space="0" w:color="auto"/>
                <w:bottom w:val="none" w:sz="0" w:space="0" w:color="auto"/>
                <w:right w:val="none" w:sz="0" w:space="0" w:color="auto"/>
              </w:divBdr>
            </w:div>
          </w:divsChild>
        </w:div>
        <w:div w:id="803695631">
          <w:marLeft w:val="0"/>
          <w:marRight w:val="0"/>
          <w:marTop w:val="0"/>
          <w:marBottom w:val="0"/>
          <w:divBdr>
            <w:top w:val="none" w:sz="0" w:space="0" w:color="auto"/>
            <w:left w:val="none" w:sz="0" w:space="0" w:color="auto"/>
            <w:bottom w:val="none" w:sz="0" w:space="0" w:color="auto"/>
            <w:right w:val="none" w:sz="0" w:space="0" w:color="auto"/>
          </w:divBdr>
          <w:divsChild>
            <w:div w:id="1174033238">
              <w:marLeft w:val="0"/>
              <w:marRight w:val="0"/>
              <w:marTop w:val="0"/>
              <w:marBottom w:val="0"/>
              <w:divBdr>
                <w:top w:val="none" w:sz="0" w:space="0" w:color="auto"/>
                <w:left w:val="none" w:sz="0" w:space="0" w:color="auto"/>
                <w:bottom w:val="none" w:sz="0" w:space="0" w:color="auto"/>
                <w:right w:val="none" w:sz="0" w:space="0" w:color="auto"/>
              </w:divBdr>
              <w:divsChild>
                <w:div w:id="1940992235">
                  <w:marLeft w:val="0"/>
                  <w:marRight w:val="0"/>
                  <w:marTop w:val="0"/>
                  <w:marBottom w:val="0"/>
                  <w:divBdr>
                    <w:top w:val="none" w:sz="0" w:space="0" w:color="auto"/>
                    <w:left w:val="none" w:sz="0" w:space="0" w:color="auto"/>
                    <w:bottom w:val="none" w:sz="0" w:space="0" w:color="auto"/>
                    <w:right w:val="none" w:sz="0" w:space="0" w:color="auto"/>
                  </w:divBdr>
                  <w:divsChild>
                    <w:div w:id="664816805">
                      <w:marLeft w:val="0"/>
                      <w:marRight w:val="0"/>
                      <w:marTop w:val="0"/>
                      <w:marBottom w:val="0"/>
                      <w:divBdr>
                        <w:top w:val="none" w:sz="0" w:space="0" w:color="auto"/>
                        <w:left w:val="none" w:sz="0" w:space="0" w:color="auto"/>
                        <w:bottom w:val="none" w:sz="0" w:space="0" w:color="auto"/>
                        <w:right w:val="none" w:sz="0" w:space="0" w:color="auto"/>
                      </w:divBdr>
                    </w:div>
                    <w:div w:id="1896889835">
                      <w:marLeft w:val="0"/>
                      <w:marRight w:val="0"/>
                      <w:marTop w:val="0"/>
                      <w:marBottom w:val="0"/>
                      <w:divBdr>
                        <w:top w:val="none" w:sz="0" w:space="0" w:color="auto"/>
                        <w:left w:val="none" w:sz="0" w:space="0" w:color="auto"/>
                        <w:bottom w:val="none" w:sz="0" w:space="0" w:color="auto"/>
                        <w:right w:val="none" w:sz="0" w:space="0" w:color="auto"/>
                      </w:divBdr>
                      <w:divsChild>
                        <w:div w:id="179602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356129">
          <w:marLeft w:val="0"/>
          <w:marRight w:val="0"/>
          <w:marTop w:val="0"/>
          <w:marBottom w:val="0"/>
          <w:divBdr>
            <w:top w:val="none" w:sz="0" w:space="0" w:color="auto"/>
            <w:left w:val="none" w:sz="0" w:space="0" w:color="auto"/>
            <w:bottom w:val="none" w:sz="0" w:space="0" w:color="auto"/>
            <w:right w:val="none" w:sz="0" w:space="0" w:color="auto"/>
          </w:divBdr>
          <w:divsChild>
            <w:div w:id="140271850">
              <w:marLeft w:val="0"/>
              <w:marRight w:val="0"/>
              <w:marTop w:val="0"/>
              <w:marBottom w:val="0"/>
              <w:divBdr>
                <w:top w:val="none" w:sz="0" w:space="0" w:color="auto"/>
                <w:left w:val="none" w:sz="0" w:space="0" w:color="auto"/>
                <w:bottom w:val="none" w:sz="0" w:space="0" w:color="auto"/>
                <w:right w:val="none" w:sz="0" w:space="0" w:color="auto"/>
              </w:divBdr>
              <w:divsChild>
                <w:div w:id="534077534">
                  <w:marLeft w:val="0"/>
                  <w:marRight w:val="0"/>
                  <w:marTop w:val="0"/>
                  <w:marBottom w:val="0"/>
                  <w:divBdr>
                    <w:top w:val="none" w:sz="0" w:space="0" w:color="auto"/>
                    <w:left w:val="none" w:sz="0" w:space="0" w:color="auto"/>
                    <w:bottom w:val="none" w:sz="0" w:space="0" w:color="auto"/>
                    <w:right w:val="none" w:sz="0" w:space="0" w:color="auto"/>
                  </w:divBdr>
                  <w:divsChild>
                    <w:div w:id="773784741">
                      <w:marLeft w:val="0"/>
                      <w:marRight w:val="0"/>
                      <w:marTop w:val="0"/>
                      <w:marBottom w:val="0"/>
                      <w:divBdr>
                        <w:top w:val="none" w:sz="0" w:space="0" w:color="auto"/>
                        <w:left w:val="none" w:sz="0" w:space="0" w:color="auto"/>
                        <w:bottom w:val="none" w:sz="0" w:space="0" w:color="auto"/>
                        <w:right w:val="none" w:sz="0" w:space="0" w:color="auto"/>
                      </w:divBdr>
                    </w:div>
                    <w:div w:id="1143960358">
                      <w:marLeft w:val="0"/>
                      <w:marRight w:val="0"/>
                      <w:marTop w:val="0"/>
                      <w:marBottom w:val="0"/>
                      <w:divBdr>
                        <w:top w:val="none" w:sz="0" w:space="0" w:color="auto"/>
                        <w:left w:val="none" w:sz="0" w:space="0" w:color="auto"/>
                        <w:bottom w:val="none" w:sz="0" w:space="0" w:color="auto"/>
                        <w:right w:val="none" w:sz="0" w:space="0" w:color="auto"/>
                      </w:divBdr>
                    </w:div>
                  </w:divsChild>
                </w:div>
                <w:div w:id="2024742654">
                  <w:marLeft w:val="0"/>
                  <w:marRight w:val="0"/>
                  <w:marTop w:val="0"/>
                  <w:marBottom w:val="0"/>
                  <w:divBdr>
                    <w:top w:val="none" w:sz="0" w:space="0" w:color="auto"/>
                    <w:left w:val="none" w:sz="0" w:space="0" w:color="auto"/>
                    <w:bottom w:val="none" w:sz="0" w:space="0" w:color="auto"/>
                    <w:right w:val="none" w:sz="0" w:space="0" w:color="auto"/>
                  </w:divBdr>
                  <w:divsChild>
                    <w:div w:id="64520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02139">
          <w:marLeft w:val="0"/>
          <w:marRight w:val="0"/>
          <w:marTop w:val="0"/>
          <w:marBottom w:val="0"/>
          <w:divBdr>
            <w:top w:val="none" w:sz="0" w:space="0" w:color="auto"/>
            <w:left w:val="none" w:sz="0" w:space="0" w:color="auto"/>
            <w:bottom w:val="none" w:sz="0" w:space="0" w:color="auto"/>
            <w:right w:val="none" w:sz="0" w:space="0" w:color="auto"/>
          </w:divBdr>
        </w:div>
      </w:divsChild>
    </w:div>
    <w:div w:id="601187837">
      <w:bodyDiv w:val="1"/>
      <w:marLeft w:val="0"/>
      <w:marRight w:val="0"/>
      <w:marTop w:val="0"/>
      <w:marBottom w:val="0"/>
      <w:divBdr>
        <w:top w:val="none" w:sz="0" w:space="0" w:color="auto"/>
        <w:left w:val="none" w:sz="0" w:space="0" w:color="auto"/>
        <w:bottom w:val="none" w:sz="0" w:space="0" w:color="auto"/>
        <w:right w:val="none" w:sz="0" w:space="0" w:color="auto"/>
      </w:divBdr>
    </w:div>
    <w:div w:id="616453049">
      <w:bodyDiv w:val="1"/>
      <w:marLeft w:val="0"/>
      <w:marRight w:val="0"/>
      <w:marTop w:val="0"/>
      <w:marBottom w:val="0"/>
      <w:divBdr>
        <w:top w:val="none" w:sz="0" w:space="0" w:color="auto"/>
        <w:left w:val="none" w:sz="0" w:space="0" w:color="auto"/>
        <w:bottom w:val="none" w:sz="0" w:space="0" w:color="auto"/>
        <w:right w:val="none" w:sz="0" w:space="0" w:color="auto"/>
      </w:divBdr>
    </w:div>
    <w:div w:id="752625476">
      <w:bodyDiv w:val="1"/>
      <w:marLeft w:val="0"/>
      <w:marRight w:val="0"/>
      <w:marTop w:val="0"/>
      <w:marBottom w:val="0"/>
      <w:divBdr>
        <w:top w:val="none" w:sz="0" w:space="0" w:color="auto"/>
        <w:left w:val="none" w:sz="0" w:space="0" w:color="auto"/>
        <w:bottom w:val="none" w:sz="0" w:space="0" w:color="auto"/>
        <w:right w:val="none" w:sz="0" w:space="0" w:color="auto"/>
      </w:divBdr>
    </w:div>
    <w:div w:id="801919471">
      <w:bodyDiv w:val="1"/>
      <w:marLeft w:val="0"/>
      <w:marRight w:val="0"/>
      <w:marTop w:val="0"/>
      <w:marBottom w:val="0"/>
      <w:divBdr>
        <w:top w:val="none" w:sz="0" w:space="0" w:color="auto"/>
        <w:left w:val="none" w:sz="0" w:space="0" w:color="auto"/>
        <w:bottom w:val="none" w:sz="0" w:space="0" w:color="auto"/>
        <w:right w:val="none" w:sz="0" w:space="0" w:color="auto"/>
      </w:divBdr>
    </w:div>
    <w:div w:id="840967955">
      <w:bodyDiv w:val="1"/>
      <w:marLeft w:val="0"/>
      <w:marRight w:val="0"/>
      <w:marTop w:val="0"/>
      <w:marBottom w:val="0"/>
      <w:divBdr>
        <w:top w:val="none" w:sz="0" w:space="0" w:color="auto"/>
        <w:left w:val="none" w:sz="0" w:space="0" w:color="auto"/>
        <w:bottom w:val="none" w:sz="0" w:space="0" w:color="auto"/>
        <w:right w:val="none" w:sz="0" w:space="0" w:color="auto"/>
      </w:divBdr>
    </w:div>
    <w:div w:id="911740298">
      <w:bodyDiv w:val="1"/>
      <w:marLeft w:val="0"/>
      <w:marRight w:val="0"/>
      <w:marTop w:val="0"/>
      <w:marBottom w:val="0"/>
      <w:divBdr>
        <w:top w:val="none" w:sz="0" w:space="0" w:color="auto"/>
        <w:left w:val="none" w:sz="0" w:space="0" w:color="auto"/>
        <w:bottom w:val="none" w:sz="0" w:space="0" w:color="auto"/>
        <w:right w:val="none" w:sz="0" w:space="0" w:color="auto"/>
      </w:divBdr>
    </w:div>
    <w:div w:id="975796068">
      <w:bodyDiv w:val="1"/>
      <w:marLeft w:val="0"/>
      <w:marRight w:val="0"/>
      <w:marTop w:val="0"/>
      <w:marBottom w:val="0"/>
      <w:divBdr>
        <w:top w:val="none" w:sz="0" w:space="0" w:color="auto"/>
        <w:left w:val="none" w:sz="0" w:space="0" w:color="auto"/>
        <w:bottom w:val="none" w:sz="0" w:space="0" w:color="auto"/>
        <w:right w:val="none" w:sz="0" w:space="0" w:color="auto"/>
      </w:divBdr>
    </w:div>
    <w:div w:id="977683263">
      <w:bodyDiv w:val="1"/>
      <w:marLeft w:val="0"/>
      <w:marRight w:val="0"/>
      <w:marTop w:val="0"/>
      <w:marBottom w:val="0"/>
      <w:divBdr>
        <w:top w:val="none" w:sz="0" w:space="0" w:color="auto"/>
        <w:left w:val="none" w:sz="0" w:space="0" w:color="auto"/>
        <w:bottom w:val="none" w:sz="0" w:space="0" w:color="auto"/>
        <w:right w:val="none" w:sz="0" w:space="0" w:color="auto"/>
      </w:divBdr>
    </w:div>
    <w:div w:id="1020929269">
      <w:bodyDiv w:val="1"/>
      <w:marLeft w:val="0"/>
      <w:marRight w:val="0"/>
      <w:marTop w:val="0"/>
      <w:marBottom w:val="0"/>
      <w:divBdr>
        <w:top w:val="none" w:sz="0" w:space="0" w:color="auto"/>
        <w:left w:val="none" w:sz="0" w:space="0" w:color="auto"/>
        <w:bottom w:val="none" w:sz="0" w:space="0" w:color="auto"/>
        <w:right w:val="none" w:sz="0" w:space="0" w:color="auto"/>
      </w:divBdr>
    </w:div>
    <w:div w:id="1022701908">
      <w:bodyDiv w:val="1"/>
      <w:marLeft w:val="0"/>
      <w:marRight w:val="0"/>
      <w:marTop w:val="0"/>
      <w:marBottom w:val="0"/>
      <w:divBdr>
        <w:top w:val="none" w:sz="0" w:space="0" w:color="auto"/>
        <w:left w:val="none" w:sz="0" w:space="0" w:color="auto"/>
        <w:bottom w:val="none" w:sz="0" w:space="0" w:color="auto"/>
        <w:right w:val="none" w:sz="0" w:space="0" w:color="auto"/>
      </w:divBdr>
    </w:div>
    <w:div w:id="1027564376">
      <w:bodyDiv w:val="1"/>
      <w:marLeft w:val="0"/>
      <w:marRight w:val="0"/>
      <w:marTop w:val="0"/>
      <w:marBottom w:val="0"/>
      <w:divBdr>
        <w:top w:val="none" w:sz="0" w:space="0" w:color="auto"/>
        <w:left w:val="none" w:sz="0" w:space="0" w:color="auto"/>
        <w:bottom w:val="none" w:sz="0" w:space="0" w:color="auto"/>
        <w:right w:val="none" w:sz="0" w:space="0" w:color="auto"/>
      </w:divBdr>
    </w:div>
    <w:div w:id="1084375872">
      <w:bodyDiv w:val="1"/>
      <w:marLeft w:val="0"/>
      <w:marRight w:val="0"/>
      <w:marTop w:val="0"/>
      <w:marBottom w:val="0"/>
      <w:divBdr>
        <w:top w:val="none" w:sz="0" w:space="0" w:color="auto"/>
        <w:left w:val="none" w:sz="0" w:space="0" w:color="auto"/>
        <w:bottom w:val="none" w:sz="0" w:space="0" w:color="auto"/>
        <w:right w:val="none" w:sz="0" w:space="0" w:color="auto"/>
      </w:divBdr>
    </w:div>
    <w:div w:id="1107652628">
      <w:bodyDiv w:val="1"/>
      <w:marLeft w:val="0"/>
      <w:marRight w:val="0"/>
      <w:marTop w:val="0"/>
      <w:marBottom w:val="0"/>
      <w:divBdr>
        <w:top w:val="none" w:sz="0" w:space="0" w:color="auto"/>
        <w:left w:val="none" w:sz="0" w:space="0" w:color="auto"/>
        <w:bottom w:val="none" w:sz="0" w:space="0" w:color="auto"/>
        <w:right w:val="none" w:sz="0" w:space="0" w:color="auto"/>
      </w:divBdr>
    </w:div>
    <w:div w:id="1194609229">
      <w:bodyDiv w:val="1"/>
      <w:marLeft w:val="0"/>
      <w:marRight w:val="0"/>
      <w:marTop w:val="0"/>
      <w:marBottom w:val="0"/>
      <w:divBdr>
        <w:top w:val="none" w:sz="0" w:space="0" w:color="auto"/>
        <w:left w:val="none" w:sz="0" w:space="0" w:color="auto"/>
        <w:bottom w:val="none" w:sz="0" w:space="0" w:color="auto"/>
        <w:right w:val="none" w:sz="0" w:space="0" w:color="auto"/>
      </w:divBdr>
    </w:div>
    <w:div w:id="1224871364">
      <w:bodyDiv w:val="1"/>
      <w:marLeft w:val="0"/>
      <w:marRight w:val="0"/>
      <w:marTop w:val="0"/>
      <w:marBottom w:val="0"/>
      <w:divBdr>
        <w:top w:val="none" w:sz="0" w:space="0" w:color="auto"/>
        <w:left w:val="none" w:sz="0" w:space="0" w:color="auto"/>
        <w:bottom w:val="none" w:sz="0" w:space="0" w:color="auto"/>
        <w:right w:val="none" w:sz="0" w:space="0" w:color="auto"/>
      </w:divBdr>
    </w:div>
    <w:div w:id="1273168997">
      <w:bodyDiv w:val="1"/>
      <w:marLeft w:val="0"/>
      <w:marRight w:val="0"/>
      <w:marTop w:val="0"/>
      <w:marBottom w:val="0"/>
      <w:divBdr>
        <w:top w:val="none" w:sz="0" w:space="0" w:color="auto"/>
        <w:left w:val="none" w:sz="0" w:space="0" w:color="auto"/>
        <w:bottom w:val="none" w:sz="0" w:space="0" w:color="auto"/>
        <w:right w:val="none" w:sz="0" w:space="0" w:color="auto"/>
      </w:divBdr>
    </w:div>
    <w:div w:id="1482163061">
      <w:bodyDiv w:val="1"/>
      <w:marLeft w:val="0"/>
      <w:marRight w:val="0"/>
      <w:marTop w:val="0"/>
      <w:marBottom w:val="0"/>
      <w:divBdr>
        <w:top w:val="none" w:sz="0" w:space="0" w:color="auto"/>
        <w:left w:val="none" w:sz="0" w:space="0" w:color="auto"/>
        <w:bottom w:val="none" w:sz="0" w:space="0" w:color="auto"/>
        <w:right w:val="none" w:sz="0" w:space="0" w:color="auto"/>
      </w:divBdr>
    </w:div>
    <w:div w:id="1547838188">
      <w:bodyDiv w:val="1"/>
      <w:marLeft w:val="0"/>
      <w:marRight w:val="0"/>
      <w:marTop w:val="0"/>
      <w:marBottom w:val="0"/>
      <w:divBdr>
        <w:top w:val="none" w:sz="0" w:space="0" w:color="auto"/>
        <w:left w:val="none" w:sz="0" w:space="0" w:color="auto"/>
        <w:bottom w:val="none" w:sz="0" w:space="0" w:color="auto"/>
        <w:right w:val="none" w:sz="0" w:space="0" w:color="auto"/>
      </w:divBdr>
    </w:div>
    <w:div w:id="1549027459">
      <w:bodyDiv w:val="1"/>
      <w:marLeft w:val="0"/>
      <w:marRight w:val="0"/>
      <w:marTop w:val="0"/>
      <w:marBottom w:val="0"/>
      <w:divBdr>
        <w:top w:val="none" w:sz="0" w:space="0" w:color="auto"/>
        <w:left w:val="none" w:sz="0" w:space="0" w:color="auto"/>
        <w:bottom w:val="none" w:sz="0" w:space="0" w:color="auto"/>
        <w:right w:val="none" w:sz="0" w:space="0" w:color="auto"/>
      </w:divBdr>
    </w:div>
    <w:div w:id="1570463907">
      <w:bodyDiv w:val="1"/>
      <w:marLeft w:val="0"/>
      <w:marRight w:val="0"/>
      <w:marTop w:val="0"/>
      <w:marBottom w:val="0"/>
      <w:divBdr>
        <w:top w:val="none" w:sz="0" w:space="0" w:color="auto"/>
        <w:left w:val="none" w:sz="0" w:space="0" w:color="auto"/>
        <w:bottom w:val="none" w:sz="0" w:space="0" w:color="auto"/>
        <w:right w:val="none" w:sz="0" w:space="0" w:color="auto"/>
      </w:divBdr>
    </w:div>
    <w:div w:id="1616979332">
      <w:bodyDiv w:val="1"/>
      <w:marLeft w:val="0"/>
      <w:marRight w:val="0"/>
      <w:marTop w:val="0"/>
      <w:marBottom w:val="0"/>
      <w:divBdr>
        <w:top w:val="none" w:sz="0" w:space="0" w:color="auto"/>
        <w:left w:val="none" w:sz="0" w:space="0" w:color="auto"/>
        <w:bottom w:val="none" w:sz="0" w:space="0" w:color="auto"/>
        <w:right w:val="none" w:sz="0" w:space="0" w:color="auto"/>
      </w:divBdr>
    </w:div>
    <w:div w:id="1683125210">
      <w:bodyDiv w:val="1"/>
      <w:marLeft w:val="0"/>
      <w:marRight w:val="0"/>
      <w:marTop w:val="0"/>
      <w:marBottom w:val="0"/>
      <w:divBdr>
        <w:top w:val="none" w:sz="0" w:space="0" w:color="auto"/>
        <w:left w:val="none" w:sz="0" w:space="0" w:color="auto"/>
        <w:bottom w:val="none" w:sz="0" w:space="0" w:color="auto"/>
        <w:right w:val="none" w:sz="0" w:space="0" w:color="auto"/>
      </w:divBdr>
    </w:div>
    <w:div w:id="1814522417">
      <w:bodyDiv w:val="1"/>
      <w:marLeft w:val="0"/>
      <w:marRight w:val="0"/>
      <w:marTop w:val="0"/>
      <w:marBottom w:val="0"/>
      <w:divBdr>
        <w:top w:val="none" w:sz="0" w:space="0" w:color="auto"/>
        <w:left w:val="none" w:sz="0" w:space="0" w:color="auto"/>
        <w:bottom w:val="none" w:sz="0" w:space="0" w:color="auto"/>
        <w:right w:val="none" w:sz="0" w:space="0" w:color="auto"/>
      </w:divBdr>
    </w:div>
    <w:div w:id="1852528370">
      <w:bodyDiv w:val="1"/>
      <w:marLeft w:val="0"/>
      <w:marRight w:val="0"/>
      <w:marTop w:val="0"/>
      <w:marBottom w:val="0"/>
      <w:divBdr>
        <w:top w:val="none" w:sz="0" w:space="0" w:color="auto"/>
        <w:left w:val="none" w:sz="0" w:space="0" w:color="auto"/>
        <w:bottom w:val="none" w:sz="0" w:space="0" w:color="auto"/>
        <w:right w:val="none" w:sz="0" w:space="0" w:color="auto"/>
      </w:divBdr>
    </w:div>
    <w:div w:id="1886218075">
      <w:bodyDiv w:val="1"/>
      <w:marLeft w:val="0"/>
      <w:marRight w:val="0"/>
      <w:marTop w:val="0"/>
      <w:marBottom w:val="0"/>
      <w:divBdr>
        <w:top w:val="none" w:sz="0" w:space="0" w:color="auto"/>
        <w:left w:val="none" w:sz="0" w:space="0" w:color="auto"/>
        <w:bottom w:val="none" w:sz="0" w:space="0" w:color="auto"/>
        <w:right w:val="none" w:sz="0" w:space="0" w:color="auto"/>
      </w:divBdr>
    </w:div>
    <w:div w:id="1898786468">
      <w:bodyDiv w:val="1"/>
      <w:marLeft w:val="0"/>
      <w:marRight w:val="0"/>
      <w:marTop w:val="0"/>
      <w:marBottom w:val="0"/>
      <w:divBdr>
        <w:top w:val="none" w:sz="0" w:space="0" w:color="auto"/>
        <w:left w:val="none" w:sz="0" w:space="0" w:color="auto"/>
        <w:bottom w:val="none" w:sz="0" w:space="0" w:color="auto"/>
        <w:right w:val="none" w:sz="0" w:space="0" w:color="auto"/>
      </w:divBdr>
    </w:div>
    <w:div w:id="2014840225">
      <w:bodyDiv w:val="1"/>
      <w:marLeft w:val="0"/>
      <w:marRight w:val="0"/>
      <w:marTop w:val="0"/>
      <w:marBottom w:val="0"/>
      <w:divBdr>
        <w:top w:val="none" w:sz="0" w:space="0" w:color="auto"/>
        <w:left w:val="none" w:sz="0" w:space="0" w:color="auto"/>
        <w:bottom w:val="none" w:sz="0" w:space="0" w:color="auto"/>
        <w:right w:val="none" w:sz="0" w:space="0" w:color="auto"/>
      </w:divBdr>
    </w:div>
    <w:div w:id="2068263183">
      <w:bodyDiv w:val="1"/>
      <w:marLeft w:val="0"/>
      <w:marRight w:val="0"/>
      <w:marTop w:val="0"/>
      <w:marBottom w:val="0"/>
      <w:divBdr>
        <w:top w:val="none" w:sz="0" w:space="0" w:color="auto"/>
        <w:left w:val="none" w:sz="0" w:space="0" w:color="auto"/>
        <w:bottom w:val="none" w:sz="0" w:space="0" w:color="auto"/>
        <w:right w:val="none" w:sz="0" w:space="0" w:color="auto"/>
      </w:divBdr>
    </w:div>
    <w:div w:id="2086023353">
      <w:bodyDiv w:val="1"/>
      <w:marLeft w:val="0"/>
      <w:marRight w:val="0"/>
      <w:marTop w:val="0"/>
      <w:marBottom w:val="0"/>
      <w:divBdr>
        <w:top w:val="none" w:sz="0" w:space="0" w:color="auto"/>
        <w:left w:val="none" w:sz="0" w:space="0" w:color="auto"/>
        <w:bottom w:val="none" w:sz="0" w:space="0" w:color="auto"/>
        <w:right w:val="none" w:sz="0" w:space="0" w:color="auto"/>
      </w:divBdr>
    </w:div>
    <w:div w:id="2086756977">
      <w:bodyDiv w:val="1"/>
      <w:marLeft w:val="0"/>
      <w:marRight w:val="0"/>
      <w:marTop w:val="0"/>
      <w:marBottom w:val="0"/>
      <w:divBdr>
        <w:top w:val="none" w:sz="0" w:space="0" w:color="auto"/>
        <w:left w:val="none" w:sz="0" w:space="0" w:color="auto"/>
        <w:bottom w:val="none" w:sz="0" w:space="0" w:color="auto"/>
        <w:right w:val="none" w:sz="0" w:space="0" w:color="auto"/>
      </w:divBdr>
      <w:divsChild>
        <w:div w:id="770203227">
          <w:marLeft w:val="0"/>
          <w:marRight w:val="-135"/>
          <w:marTop w:val="0"/>
          <w:marBottom w:val="0"/>
          <w:divBdr>
            <w:top w:val="none" w:sz="0" w:space="0" w:color="auto"/>
            <w:left w:val="none" w:sz="0" w:space="0" w:color="auto"/>
            <w:bottom w:val="none" w:sz="0" w:space="0" w:color="auto"/>
            <w:right w:val="none" w:sz="0" w:space="0" w:color="auto"/>
          </w:divBdr>
          <w:divsChild>
            <w:div w:id="546454493">
              <w:marLeft w:val="0"/>
              <w:marRight w:val="0"/>
              <w:marTop w:val="0"/>
              <w:marBottom w:val="0"/>
              <w:divBdr>
                <w:top w:val="none" w:sz="0" w:space="0" w:color="auto"/>
                <w:left w:val="none" w:sz="0" w:space="0" w:color="auto"/>
                <w:bottom w:val="none" w:sz="0" w:space="0" w:color="auto"/>
                <w:right w:val="none" w:sz="0" w:space="0" w:color="auto"/>
              </w:divBdr>
              <w:divsChild>
                <w:div w:id="144337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539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witter.com/hashtag/afscme?src=hash" TargetMode="External"/><Relationship Id="rId18" Type="http://schemas.openxmlformats.org/officeDocument/2006/relationships/hyperlink" Target="https://www.upwhawaii.org/" TargetMode="External"/><Relationship Id="rId26" Type="http://schemas.openxmlformats.org/officeDocument/2006/relationships/hyperlink" Target="https://en.wikipedia.org/wiki/Collective_bargaining" TargetMode="External"/><Relationship Id="rId39" Type="http://schemas.microsoft.com/office/2007/relationships/hdphoto" Target="media/hdphoto5.wdp"/><Relationship Id="rId3" Type="http://schemas.openxmlformats.org/officeDocument/2006/relationships/styles" Target="styles.xml"/><Relationship Id="rId21" Type="http://schemas.openxmlformats.org/officeDocument/2006/relationships/hyperlink" Target="https://en.wikipedia.org/wiki/Medicaid" TargetMode="External"/><Relationship Id="rId34" Type="http://schemas.openxmlformats.org/officeDocument/2006/relationships/hyperlink" Target="http://www.philly.com/philly/news/americans-for-fair-treatment-janus-unions-commonwealth-foundation-koch-brothers-20180627.html" TargetMode="Externa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twitter.com/hashtag/unionstrong?src=hash" TargetMode="External"/><Relationship Id="rId17" Type="http://schemas.openxmlformats.org/officeDocument/2006/relationships/hyperlink" Target="https://www.hgea.org/" TargetMode="External"/><Relationship Id="rId25" Type="http://schemas.microsoft.com/office/2007/relationships/hdphoto" Target="media/hdphoto3.wdp"/><Relationship Id="rId33" Type="http://schemas.openxmlformats.org/officeDocument/2006/relationships/hyperlink" Target="https://www.bloomberg.com/news/terminal/%7BNSN%20P4JNO86JTSLH%20%3CGO%3E%7D" TargetMode="External"/><Relationship Id="rId38" Type="http://schemas.openxmlformats.org/officeDocument/2006/relationships/image" Target="media/image10.png"/><Relationship Id="rId2" Type="http://schemas.openxmlformats.org/officeDocument/2006/relationships/numbering" Target="numbering.xml"/><Relationship Id="rId16" Type="http://schemas.microsoft.com/office/2007/relationships/hdphoto" Target="media/hdphoto2.wdp"/><Relationship Id="rId20" Type="http://schemas.openxmlformats.org/officeDocument/2006/relationships/hyperlink" Target="http://marrjones.com/attorneys/richard-m-rand/" TargetMode="External"/><Relationship Id="rId29" Type="http://schemas.openxmlformats.org/officeDocument/2006/relationships/hyperlink" Target="https://www.illinoispolicy.org/more-than-60000-illinois-state-workers-participate-in-social-security/" TargetMode="External"/><Relationship Id="rId41" Type="http://schemas.openxmlformats.org/officeDocument/2006/relationships/hyperlink" Target="mailto:billbarry21214@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witter.com/hashtag/Janus?src=hash" TargetMode="External"/><Relationship Id="rId24" Type="http://schemas.openxmlformats.org/officeDocument/2006/relationships/image" Target="media/image6.png"/><Relationship Id="rId32" Type="http://schemas.openxmlformats.org/officeDocument/2006/relationships/hyperlink" Target="https://www.motherjones.com/politics/2013/02/donors-trust-donor-capital-fund-dark-money-koch-bradley-devos/" TargetMode="External"/><Relationship Id="rId37" Type="http://schemas.microsoft.com/office/2007/relationships/hdphoto" Target="media/hdphoto4.wdp"/><Relationship Id="rId40"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www.pressherald.com/2017/08/14/state-workers-union-leaders-accept-language-curtailing-fees-in-new-contract/" TargetMode="External"/><Relationship Id="rId28" Type="http://schemas.openxmlformats.org/officeDocument/2006/relationships/hyperlink" Target="http://www.chicagotribune.com/news/local/politics/ct-illinois-unpaid-bills-20171010-story.html" TargetMode="External"/><Relationship Id="rId36" Type="http://schemas.openxmlformats.org/officeDocument/2006/relationships/image" Target="media/image9.png"/><Relationship Id="rId10" Type="http://schemas.openxmlformats.org/officeDocument/2006/relationships/image" Target="media/image2.jpeg"/><Relationship Id="rId19" Type="http://schemas.openxmlformats.org/officeDocument/2006/relationships/hyperlink" Target="http://www.hsta.org/" TargetMode="External"/><Relationship Id="rId31" Type="http://schemas.openxmlformats.org/officeDocument/2006/relationships/hyperlink" Target="https://www.mackinac.org/janus" TargetMode="External"/><Relationship Id="rId44" Type="http://schemas.openxmlformats.org/officeDocument/2006/relationships/theme" Target="theme/theme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3.jpeg"/><Relationship Id="rId22" Type="http://schemas.openxmlformats.org/officeDocument/2006/relationships/image" Target="media/image5.jpeg"/><Relationship Id="rId27" Type="http://schemas.openxmlformats.org/officeDocument/2006/relationships/image" Target="media/image7.jpeg"/><Relationship Id="rId30" Type="http://schemas.openxmlformats.org/officeDocument/2006/relationships/hyperlink" Target="https://www.mypaymysay.com/" TargetMode="External"/><Relationship Id="rId35" Type="http://schemas.openxmlformats.org/officeDocument/2006/relationships/image" Target="media/image8.jpeg"/><Relationship Id="rId43"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2.gif"/></Relationships>
</file>

<file path=word/_rels/footnotes.xml.rels><?xml version="1.0" encoding="UTF-8" standalone="yes"?>
<Relationships xmlns="http://schemas.openxmlformats.org/package/2006/relationships"><Relationship Id="rId3" Type="http://schemas.openxmlformats.org/officeDocument/2006/relationships/hyperlink" Target="https://www.optouttoday.com/afscme-75-state-employees" TargetMode="External"/><Relationship Id="rId2" Type="http://schemas.openxmlformats.org/officeDocument/2006/relationships/hyperlink" Target="https://www2.illinois.gov/sites/TeamIllinois/LaborRelations/Pages/Change-Union-Membership-Status.aspx" TargetMode="External"/><Relationship Id="rId1" Type="http://schemas.openxmlformats.org/officeDocument/2006/relationships/hyperlink" Target="https://www.civilbeat.org/category/hawaii-beat/" TargetMode="External"/><Relationship Id="rId5" Type="http://schemas.openxmlformats.org/officeDocument/2006/relationships/hyperlink" Target="https://www.capitol.hawaii.gov/session2018/bills/HB923_.HTM" TargetMode="External"/><Relationship Id="rId4" Type="http://schemas.openxmlformats.org/officeDocument/2006/relationships/hyperlink" Target="https://nypost.com/2018/07/05/group-wants-to-teach-workers-how-to-stop-paying-union-du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15D86-346C-4E0F-80CF-C009181D2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1767</TotalTime>
  <Pages>31</Pages>
  <Words>10164</Words>
  <Characters>57940</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Bill</dc:creator>
  <cp:keywords/>
  <dc:description/>
  <cp:lastModifiedBy>William Puette</cp:lastModifiedBy>
  <cp:revision>327</cp:revision>
  <cp:lastPrinted>2018-07-09T01:50:00Z</cp:lastPrinted>
  <dcterms:created xsi:type="dcterms:W3CDTF">2018-07-05T21:41:00Z</dcterms:created>
  <dcterms:modified xsi:type="dcterms:W3CDTF">2018-08-23T05:33:00Z</dcterms:modified>
</cp:coreProperties>
</file>