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9AD" w:rsidRPr="0003612A" w:rsidRDefault="003A09AD" w:rsidP="003A09AD">
      <w:pPr>
        <w:rPr>
          <w:rFonts w:ascii="Times New Roman" w:hAnsi="Times New Roman" w:cs="Times New Roman"/>
        </w:rPr>
      </w:pPr>
    </w:p>
    <w:p w:rsidR="003A09AD" w:rsidRPr="0003612A" w:rsidRDefault="003A09AD" w:rsidP="003A09AD">
      <w:pPr>
        <w:jc w:val="center"/>
        <w:rPr>
          <w:rFonts w:ascii="Times New Roman" w:eastAsia="Times New Roman" w:hAnsi="Times New Roman" w:cs="Times New Roman"/>
        </w:rPr>
      </w:pPr>
      <w:r w:rsidRPr="0003612A">
        <w:rPr>
          <w:rFonts w:ascii="Times New Roman" w:eastAsia="Times New Roman" w:hAnsi="Times New Roman" w:cs="Times New Roman"/>
        </w:rPr>
        <w:t>UALE 2014 Annual Conference</w:t>
      </w:r>
    </w:p>
    <w:p w:rsidR="003A09AD" w:rsidRPr="0003612A" w:rsidRDefault="003A09AD" w:rsidP="003A09AD">
      <w:pPr>
        <w:spacing w:after="15"/>
        <w:jc w:val="center"/>
        <w:rPr>
          <w:rFonts w:ascii="Times New Roman" w:eastAsia="Times New Roman" w:hAnsi="Times New Roman" w:cs="Times New Roman"/>
        </w:rPr>
      </w:pPr>
      <w:r w:rsidRPr="0003612A">
        <w:rPr>
          <w:rFonts w:ascii="Times New Roman" w:eastAsia="Times New Roman" w:hAnsi="Times New Roman" w:cs="Times New Roman"/>
        </w:rPr>
        <w:t>Organizing for Power: A New Labor Movement for the New Working Class</w:t>
      </w:r>
    </w:p>
    <w:p w:rsidR="003A09AD" w:rsidRPr="0003612A" w:rsidRDefault="003A09AD" w:rsidP="003A09AD">
      <w:pPr>
        <w:jc w:val="center"/>
        <w:rPr>
          <w:rFonts w:ascii="Times New Roman" w:eastAsia="Times New Roman" w:hAnsi="Times New Roman" w:cs="Times New Roman"/>
          <w:bCs/>
        </w:rPr>
      </w:pPr>
      <w:r w:rsidRPr="0003612A">
        <w:rPr>
          <w:rFonts w:ascii="Times New Roman" w:eastAsia="Times New Roman" w:hAnsi="Times New Roman" w:cs="Times New Roman"/>
          <w:bCs/>
        </w:rPr>
        <w:t xml:space="preserve">Los Angeles, California </w:t>
      </w:r>
    </w:p>
    <w:p w:rsidR="003A09AD" w:rsidRPr="0003612A" w:rsidRDefault="003A09AD" w:rsidP="003A09AD">
      <w:pPr>
        <w:jc w:val="center"/>
        <w:rPr>
          <w:rFonts w:ascii="Times New Roman" w:eastAsia="Times New Roman" w:hAnsi="Times New Roman" w:cs="Times New Roman"/>
          <w:bCs/>
        </w:rPr>
      </w:pPr>
      <w:r w:rsidRPr="0003612A">
        <w:rPr>
          <w:rFonts w:ascii="Times New Roman" w:eastAsia="Times New Roman" w:hAnsi="Times New Roman" w:cs="Times New Roman"/>
          <w:bCs/>
        </w:rPr>
        <w:t>March 26-29, 2014</w:t>
      </w:r>
    </w:p>
    <w:p w:rsidR="003A09AD" w:rsidRPr="0003612A" w:rsidRDefault="003A09AD" w:rsidP="003A09AD">
      <w:pPr>
        <w:jc w:val="center"/>
        <w:rPr>
          <w:rFonts w:ascii="Times New Roman" w:eastAsia="Times New Roman" w:hAnsi="Times New Roman" w:cs="Times New Roman"/>
          <w:bCs/>
        </w:rPr>
      </w:pPr>
    </w:p>
    <w:p w:rsidR="00896AF3" w:rsidRPr="0003612A" w:rsidRDefault="00896AF3" w:rsidP="00896AF3">
      <w:pPr>
        <w:autoSpaceDE w:val="0"/>
        <w:autoSpaceDN w:val="0"/>
        <w:adjustRightInd w:val="0"/>
        <w:rPr>
          <w:rFonts w:ascii="Times New Roman" w:hAnsi="Times New Roman" w:cs="Times New Roman"/>
        </w:rPr>
      </w:pPr>
      <w:r w:rsidRPr="0003612A">
        <w:rPr>
          <w:rFonts w:ascii="Times New Roman" w:hAnsi="Times New Roman" w:cs="Times New Roman"/>
        </w:rPr>
        <w:t xml:space="preserve">The United Association for Labor Education (UALE) invites labor educators, community organizers, organizers based in worker centers, and </w:t>
      </w:r>
      <w:r w:rsidR="00C82F2B" w:rsidRPr="0003612A">
        <w:rPr>
          <w:rFonts w:ascii="Times New Roman" w:hAnsi="Times New Roman" w:cs="Times New Roman"/>
        </w:rPr>
        <w:t>others</w:t>
      </w:r>
      <w:r w:rsidRPr="0003612A">
        <w:rPr>
          <w:rFonts w:ascii="Times New Roman" w:hAnsi="Times New Roman" w:cs="Times New Roman"/>
        </w:rPr>
        <w:t xml:space="preserve"> committed to worker education to unite together in Los Angeles for a conference dedicated to educating, empowering, and organizing the new working class. </w:t>
      </w:r>
      <w:r w:rsidR="00E14D43" w:rsidRPr="0003612A">
        <w:rPr>
          <w:rFonts w:ascii="Times New Roman" w:eastAsia="Times New Roman" w:hAnsi="Times New Roman" w:cs="Times New Roman"/>
        </w:rPr>
        <w:t xml:space="preserve">UALE </w:t>
      </w:r>
      <w:r w:rsidRPr="0003612A">
        <w:rPr>
          <w:rFonts w:ascii="Times New Roman" w:eastAsia="Times New Roman" w:hAnsi="Times New Roman" w:cs="Times New Roman"/>
        </w:rPr>
        <w:t>seeks</w:t>
      </w:r>
      <w:r w:rsidR="00E14D43" w:rsidRPr="0003612A">
        <w:rPr>
          <w:rFonts w:ascii="Times New Roman" w:eastAsia="Times New Roman" w:hAnsi="Times New Roman" w:cs="Times New Roman"/>
        </w:rPr>
        <w:t xml:space="preserve"> proposals on how labor education can contribute to a new labor movement which empowers the new working class. Specifically, we invite proposals which demonstrate how modern labor education can </w:t>
      </w:r>
      <w:r w:rsidRPr="0003612A">
        <w:rPr>
          <w:rFonts w:ascii="Times New Roman" w:eastAsia="Times New Roman" w:hAnsi="Times New Roman" w:cs="Times New Roman"/>
        </w:rPr>
        <w:t>help</w:t>
      </w:r>
      <w:r w:rsidR="00E14D43" w:rsidRPr="0003612A">
        <w:rPr>
          <w:rFonts w:ascii="Times New Roman" w:eastAsia="Times New Roman" w:hAnsi="Times New Roman" w:cs="Times New Roman"/>
        </w:rPr>
        <w:t xml:space="preserve"> working people assert their fundamental right to organize proudly, bargain collectively, and work safely in a neoliberal climate which relies on systematic inequality.</w:t>
      </w:r>
      <w:r w:rsidRPr="0003612A">
        <w:rPr>
          <w:rFonts w:ascii="Times New Roman" w:eastAsia="Times New Roman" w:hAnsi="Times New Roman" w:cs="Times New Roman"/>
        </w:rPr>
        <w:t xml:space="preserve"> </w:t>
      </w:r>
    </w:p>
    <w:p w:rsidR="00E14D43" w:rsidRPr="0003612A" w:rsidRDefault="00E14D43" w:rsidP="00E14D43">
      <w:pPr>
        <w:rPr>
          <w:rFonts w:ascii="Times New Roman" w:eastAsia="Times New Roman" w:hAnsi="Times New Roman" w:cs="Times New Roman"/>
        </w:rPr>
      </w:pPr>
    </w:p>
    <w:p w:rsidR="00E14D43" w:rsidRPr="0003612A" w:rsidRDefault="00E14D43" w:rsidP="00E14D43">
      <w:pPr>
        <w:rPr>
          <w:rFonts w:ascii="Times New Roman" w:eastAsia="Times New Roman" w:hAnsi="Times New Roman" w:cs="Times New Roman"/>
        </w:rPr>
      </w:pPr>
      <w:r w:rsidRPr="0003612A">
        <w:rPr>
          <w:rFonts w:ascii="Times New Roman" w:eastAsia="Times New Roman" w:hAnsi="Times New Roman" w:cs="Times New Roman"/>
        </w:rPr>
        <w:t xml:space="preserve">Proposals may draw from all disciplines and take many forms, including strategic or academic reports or posters; qualitative or quantitative analyses; teaching demonstrations; labor history research, curriculum for adults or K-12; union membership training tools; case studies; workshops; general curriculum design; strategy sessions and performances; music, art, including public art, and theater. </w:t>
      </w:r>
    </w:p>
    <w:p w:rsidR="003A09AD" w:rsidRPr="0003612A" w:rsidRDefault="003A09AD" w:rsidP="003A09AD">
      <w:pPr>
        <w:spacing w:before="100" w:beforeAutospacing="1" w:after="100" w:afterAutospacing="1"/>
        <w:outlineLvl w:val="2"/>
        <w:rPr>
          <w:rFonts w:ascii="Times New Roman" w:eastAsia="Times New Roman" w:hAnsi="Times New Roman" w:cs="Times New Roman"/>
          <w:b/>
          <w:bCs/>
        </w:rPr>
      </w:pPr>
      <w:r w:rsidRPr="0003612A">
        <w:rPr>
          <w:rFonts w:ascii="Times New Roman" w:eastAsia="Times New Roman" w:hAnsi="Times New Roman" w:cs="Times New Roman"/>
          <w:b/>
          <w:bCs/>
        </w:rPr>
        <w:t>Conference Format</w:t>
      </w:r>
    </w:p>
    <w:p w:rsidR="003A09AD" w:rsidRPr="0003612A" w:rsidRDefault="003A09AD" w:rsidP="003A09AD">
      <w:pPr>
        <w:spacing w:before="100" w:beforeAutospacing="1" w:after="100" w:afterAutospacing="1"/>
        <w:rPr>
          <w:rFonts w:ascii="Times New Roman" w:eastAsia="Times New Roman" w:hAnsi="Times New Roman" w:cs="Times New Roman"/>
        </w:rPr>
      </w:pPr>
      <w:r w:rsidRPr="0003612A">
        <w:rPr>
          <w:rFonts w:ascii="Times New Roman" w:eastAsia="Times New Roman" w:hAnsi="Times New Roman" w:cs="Times New Roman"/>
        </w:rPr>
        <w:t xml:space="preserve">Sessions will vary in structure to provide a robust conference experience for presenters and participants. </w:t>
      </w:r>
    </w:p>
    <w:p w:rsidR="003A09AD" w:rsidRPr="0003612A" w:rsidRDefault="003A09AD" w:rsidP="003A09AD">
      <w:pPr>
        <w:spacing w:before="100" w:beforeAutospacing="1" w:after="100" w:afterAutospacing="1"/>
        <w:ind w:left="360"/>
        <w:rPr>
          <w:rFonts w:ascii="Times New Roman" w:eastAsia="Times New Roman" w:hAnsi="Times New Roman" w:cs="Times New Roman"/>
        </w:rPr>
      </w:pPr>
      <w:r w:rsidRPr="0003612A">
        <w:rPr>
          <w:rFonts w:ascii="Times New Roman" w:eastAsia="Times New Roman" w:hAnsi="Times New Roman" w:cs="Times New Roman"/>
          <w:b/>
          <w:bCs/>
          <w:i/>
          <w:iCs/>
        </w:rPr>
        <w:t>Concurrent</w:t>
      </w:r>
      <w:r w:rsidRPr="0003612A">
        <w:rPr>
          <w:rFonts w:ascii="Times New Roman" w:eastAsia="Times New Roman" w:hAnsi="Times New Roman" w:cs="Times New Roman"/>
          <w:b/>
          <w:bCs/>
        </w:rPr>
        <w:t xml:space="preserve"> Sessions</w:t>
      </w:r>
      <w:r w:rsidRPr="0003612A">
        <w:rPr>
          <w:rFonts w:ascii="Times New Roman" w:eastAsia="Times New Roman" w:hAnsi="Times New Roman" w:cs="Times New Roman"/>
        </w:rPr>
        <w:t xml:space="preserve"> are simultaneous </w:t>
      </w:r>
      <w:r w:rsidR="00E14D43" w:rsidRPr="0003612A">
        <w:rPr>
          <w:rFonts w:ascii="Times New Roman" w:eastAsia="Times New Roman" w:hAnsi="Times New Roman" w:cs="Times New Roman"/>
        </w:rPr>
        <w:t>2 hour</w:t>
      </w:r>
      <w:r w:rsidRPr="0003612A">
        <w:rPr>
          <w:rFonts w:ascii="Times New Roman" w:eastAsia="Times New Roman" w:hAnsi="Times New Roman" w:cs="Times New Roman"/>
        </w:rPr>
        <w:t xml:space="preserve"> sessions. These sessions will offer some combination of the formats below.</w:t>
      </w:r>
    </w:p>
    <w:p w:rsidR="003A09AD" w:rsidRPr="0003612A" w:rsidRDefault="003A09AD" w:rsidP="003A09AD">
      <w:pPr>
        <w:spacing w:before="100" w:beforeAutospacing="1" w:after="100" w:afterAutospacing="1"/>
        <w:ind w:left="360"/>
        <w:rPr>
          <w:rFonts w:ascii="Times New Roman" w:eastAsia="Times New Roman" w:hAnsi="Times New Roman" w:cs="Times New Roman"/>
        </w:rPr>
      </w:pPr>
      <w:r w:rsidRPr="0003612A">
        <w:rPr>
          <w:rFonts w:ascii="Times New Roman" w:eastAsia="Times New Roman" w:hAnsi="Times New Roman" w:cs="Times New Roman"/>
          <w:b/>
          <w:bCs/>
          <w:i/>
          <w:iCs/>
        </w:rPr>
        <w:t>Panel</w:t>
      </w:r>
      <w:r w:rsidRPr="0003612A">
        <w:rPr>
          <w:rFonts w:ascii="Times New Roman" w:eastAsia="Times New Roman" w:hAnsi="Times New Roman" w:cs="Times New Roman"/>
          <w:b/>
          <w:bCs/>
        </w:rPr>
        <w:t xml:space="preserve"> Sessions</w:t>
      </w:r>
      <w:r w:rsidRPr="0003612A">
        <w:rPr>
          <w:rFonts w:ascii="Times New Roman" w:eastAsia="Times New Roman" w:hAnsi="Times New Roman" w:cs="Times New Roman"/>
        </w:rPr>
        <w:t xml:space="preserve"> combine a number of presenters who present and discuss their work on a similar topic. Each presenter will have equal time to present their work. After all presenters have presented their work, there will be a joint time at the end for questions and discussion. The idea is that by combining different aspects of a topic, rich discussion among presenters and the audience will ensue. Session chairs will be appointed and time will be available for chairs and panelists to meet prior to the session.</w:t>
      </w:r>
    </w:p>
    <w:p w:rsidR="003A09AD" w:rsidRPr="0003612A" w:rsidRDefault="003A09AD" w:rsidP="003A09AD">
      <w:pPr>
        <w:spacing w:before="100" w:beforeAutospacing="1" w:after="100" w:afterAutospacing="1"/>
        <w:ind w:left="360"/>
        <w:rPr>
          <w:rFonts w:ascii="Times New Roman" w:eastAsia="Times New Roman" w:hAnsi="Times New Roman" w:cs="Times New Roman"/>
        </w:rPr>
      </w:pPr>
      <w:r w:rsidRPr="0003612A">
        <w:rPr>
          <w:rFonts w:ascii="Times New Roman" w:eastAsia="Times New Roman" w:hAnsi="Times New Roman" w:cs="Times New Roman"/>
          <w:b/>
          <w:bCs/>
          <w:i/>
          <w:iCs/>
        </w:rPr>
        <w:t>Paper</w:t>
      </w:r>
      <w:r w:rsidRPr="0003612A">
        <w:rPr>
          <w:rFonts w:ascii="Times New Roman" w:eastAsia="Times New Roman" w:hAnsi="Times New Roman" w:cs="Times New Roman"/>
          <w:b/>
          <w:bCs/>
        </w:rPr>
        <w:t xml:space="preserve"> Sessions</w:t>
      </w:r>
      <w:r w:rsidRPr="0003612A">
        <w:rPr>
          <w:rFonts w:ascii="Times New Roman" w:eastAsia="Times New Roman" w:hAnsi="Times New Roman" w:cs="Times New Roman"/>
        </w:rPr>
        <w:t xml:space="preserve"> may be comprised of </w:t>
      </w:r>
      <w:r w:rsidRPr="0003612A">
        <w:rPr>
          <w:rFonts w:ascii="Times New Roman" w:hAnsi="Times New Roman" w:cs="Times New Roman"/>
        </w:rPr>
        <w:t>research papers, case studies, reports related to labor education, etc. These sessions c</w:t>
      </w:r>
      <w:r w:rsidRPr="0003612A">
        <w:rPr>
          <w:rFonts w:ascii="Times New Roman" w:eastAsia="Times New Roman" w:hAnsi="Times New Roman" w:cs="Times New Roman"/>
        </w:rPr>
        <w:t xml:space="preserve">ombine presenters who present and discuss their work, generally on a related topic. Each presenter will be provided with </w:t>
      </w:r>
      <w:r w:rsidR="00E14D43" w:rsidRPr="0003612A">
        <w:rPr>
          <w:rFonts w:ascii="Times New Roman" w:eastAsia="Times New Roman" w:hAnsi="Times New Roman" w:cs="Times New Roman"/>
        </w:rPr>
        <w:t>equal time</w:t>
      </w:r>
      <w:r w:rsidRPr="0003612A">
        <w:rPr>
          <w:rFonts w:ascii="Times New Roman" w:eastAsia="Times New Roman" w:hAnsi="Times New Roman" w:cs="Times New Roman"/>
        </w:rPr>
        <w:t xml:space="preserve"> to present their work, after which time the session chair will lead discussion. Session chairs will be appointed prior to the conference and time will be available for chairs and panelists to meet prior to the session. While a paper may be accepted based upon its proposal, f</w:t>
      </w:r>
      <w:r w:rsidRPr="0003612A">
        <w:rPr>
          <w:rFonts w:ascii="Times New Roman" w:hAnsi="Times New Roman" w:cs="Times New Roman"/>
        </w:rPr>
        <w:t>ull-length manuscripts are expected by the time of the conference in March 2014.</w:t>
      </w:r>
    </w:p>
    <w:p w:rsidR="003A09AD" w:rsidRPr="0003612A" w:rsidRDefault="003A09AD" w:rsidP="003A09AD">
      <w:pPr>
        <w:spacing w:before="100" w:beforeAutospacing="1" w:after="100" w:afterAutospacing="1"/>
        <w:ind w:left="360"/>
        <w:rPr>
          <w:rFonts w:ascii="Times New Roman" w:eastAsia="Times New Roman" w:hAnsi="Times New Roman" w:cs="Times New Roman"/>
        </w:rPr>
      </w:pPr>
      <w:r w:rsidRPr="0003612A">
        <w:rPr>
          <w:rFonts w:ascii="Times New Roman" w:eastAsia="Times New Roman" w:hAnsi="Times New Roman" w:cs="Times New Roman"/>
          <w:b/>
          <w:bCs/>
          <w:i/>
          <w:iCs/>
        </w:rPr>
        <w:t>Poster</w:t>
      </w:r>
      <w:r w:rsidRPr="0003612A">
        <w:rPr>
          <w:rFonts w:ascii="Times New Roman" w:eastAsia="Times New Roman" w:hAnsi="Times New Roman" w:cs="Times New Roman"/>
          <w:b/>
          <w:bCs/>
        </w:rPr>
        <w:t xml:space="preserve"> Sessions</w:t>
      </w:r>
      <w:r w:rsidRPr="0003612A">
        <w:rPr>
          <w:rFonts w:ascii="Times New Roman" w:eastAsia="Times New Roman" w:hAnsi="Times New Roman" w:cs="Times New Roman"/>
        </w:rPr>
        <w:t xml:space="preserve"> provide an opportunity to present and discuss a single theme or relevant topic in an informal setting, somewhat like an exhibit hall or information fair. A good poster session centers on one main theme, presents useful information, and stimulates discussion. Presenters prepare a display that captures their topic and ideas in easily understood printed text and graphics on a board no larger than 30”x40.” As conference attendees visit the display, presenters will have the opportunity to discuss their poster topic with them. </w:t>
      </w:r>
      <w:r w:rsidRPr="0003612A">
        <w:rPr>
          <w:rFonts w:ascii="Times New Roman" w:eastAsia="Times New Roman" w:hAnsi="Times New Roman" w:cs="Times New Roman"/>
        </w:rPr>
        <w:lastRenderedPageBreak/>
        <w:t>Presenters should prepare a few remarks that will welcome attendees to their poster. It is helpful to provide handouts for participants with presenters’ contact information to facilitate further discussion. Poster sessions are often an informal blend of presentation and dialogue.</w:t>
      </w:r>
    </w:p>
    <w:p w:rsidR="003A09AD" w:rsidRPr="0003612A" w:rsidRDefault="003A09AD" w:rsidP="003A09AD">
      <w:pPr>
        <w:spacing w:before="100" w:beforeAutospacing="1" w:after="100" w:afterAutospacing="1"/>
        <w:ind w:left="360"/>
        <w:rPr>
          <w:rFonts w:ascii="Times New Roman" w:eastAsia="Times New Roman" w:hAnsi="Times New Roman" w:cs="Times New Roman"/>
        </w:rPr>
      </w:pPr>
      <w:r w:rsidRPr="0003612A">
        <w:rPr>
          <w:rFonts w:ascii="Times New Roman" w:eastAsia="Times New Roman" w:hAnsi="Times New Roman" w:cs="Times New Roman"/>
          <w:b/>
          <w:bCs/>
          <w:i/>
          <w:iCs/>
        </w:rPr>
        <w:t>Roundtable</w:t>
      </w:r>
      <w:r w:rsidRPr="0003612A">
        <w:rPr>
          <w:rFonts w:ascii="Times New Roman" w:eastAsia="Times New Roman" w:hAnsi="Times New Roman" w:cs="Times New Roman"/>
          <w:b/>
          <w:bCs/>
        </w:rPr>
        <w:t xml:space="preserve"> Discussions</w:t>
      </w:r>
      <w:r w:rsidRPr="0003612A">
        <w:rPr>
          <w:rFonts w:ascii="Times New Roman" w:eastAsia="Times New Roman" w:hAnsi="Times New Roman" w:cs="Times New Roman"/>
        </w:rPr>
        <w:t xml:space="preserve"> provide an opportunity to discuss labor education issues, research in progress, or other relevant topics with a small group in an informal setting around a table or in a circle of chairs. </w:t>
      </w:r>
    </w:p>
    <w:p w:rsidR="003A09AD" w:rsidRPr="0003612A" w:rsidRDefault="003A09AD" w:rsidP="003A09AD">
      <w:pPr>
        <w:spacing w:before="100" w:beforeAutospacing="1" w:after="100" w:afterAutospacing="1"/>
        <w:ind w:left="360"/>
        <w:rPr>
          <w:rFonts w:ascii="Times New Roman" w:eastAsia="Times New Roman" w:hAnsi="Times New Roman" w:cs="Times New Roman"/>
        </w:rPr>
      </w:pPr>
      <w:r w:rsidRPr="0003612A">
        <w:rPr>
          <w:rFonts w:ascii="Times New Roman" w:eastAsia="Times New Roman" w:hAnsi="Times New Roman" w:cs="Times New Roman"/>
          <w:b/>
          <w:bCs/>
          <w:i/>
          <w:iCs/>
        </w:rPr>
        <w:t xml:space="preserve">Teaching Demonstration </w:t>
      </w:r>
      <w:r w:rsidRPr="0003612A">
        <w:rPr>
          <w:rFonts w:ascii="Times New Roman" w:eastAsia="Times New Roman" w:hAnsi="Times New Roman" w:cs="Times New Roman"/>
          <w:b/>
          <w:bCs/>
        </w:rPr>
        <w:t>Sessions</w:t>
      </w:r>
      <w:r w:rsidRPr="0003612A">
        <w:rPr>
          <w:rFonts w:ascii="Times New Roman" w:eastAsia="Times New Roman" w:hAnsi="Times New Roman" w:cs="Times New Roman"/>
        </w:rPr>
        <w:t xml:space="preserve"> engage participants in an interactive manner that simulates a particular </w:t>
      </w:r>
      <w:r w:rsidR="00E406EA" w:rsidRPr="0003612A">
        <w:rPr>
          <w:rFonts w:ascii="Times New Roman" w:eastAsia="Times New Roman" w:hAnsi="Times New Roman" w:cs="Times New Roman"/>
        </w:rPr>
        <w:t>workshop</w:t>
      </w:r>
      <w:r w:rsidRPr="0003612A">
        <w:rPr>
          <w:rFonts w:ascii="Times New Roman" w:eastAsia="Times New Roman" w:hAnsi="Times New Roman" w:cs="Times New Roman"/>
        </w:rPr>
        <w:t xml:space="preserve"> or demonstrates a labor education technique</w:t>
      </w:r>
      <w:r w:rsidR="00F4174E" w:rsidRPr="0003612A">
        <w:rPr>
          <w:rFonts w:ascii="Times New Roman" w:eastAsia="Times New Roman" w:hAnsi="Times New Roman" w:cs="Times New Roman"/>
        </w:rPr>
        <w:t>, particularly popular education.</w:t>
      </w:r>
      <w:r w:rsidR="00C82F2B" w:rsidRPr="0003612A">
        <w:rPr>
          <w:rFonts w:ascii="Times New Roman" w:eastAsia="Times New Roman" w:hAnsi="Times New Roman" w:cs="Times New Roman"/>
        </w:rPr>
        <w:t xml:space="preserve"> </w:t>
      </w:r>
      <w:r w:rsidR="00C82F2B" w:rsidRPr="0003612A">
        <w:rPr>
          <w:rFonts w:ascii="Times New Roman" w:hAnsi="Times New Roman" w:cs="Times New Roman"/>
        </w:rPr>
        <w:t>The demonstration is typically followed by discussion of the technique(s) demonstrated and the uses to which they might be put.</w:t>
      </w:r>
    </w:p>
    <w:p w:rsidR="003A09AD" w:rsidRPr="0003612A" w:rsidRDefault="003A09AD" w:rsidP="003A09AD">
      <w:pPr>
        <w:spacing w:before="100" w:beforeAutospacing="1" w:after="100" w:afterAutospacing="1"/>
        <w:ind w:left="360"/>
        <w:rPr>
          <w:rFonts w:ascii="Times New Roman" w:eastAsia="Times New Roman" w:hAnsi="Times New Roman" w:cs="Times New Roman"/>
        </w:rPr>
      </w:pPr>
      <w:r w:rsidRPr="0003612A">
        <w:rPr>
          <w:rFonts w:ascii="Times New Roman" w:eastAsia="Times New Roman" w:hAnsi="Times New Roman" w:cs="Times New Roman"/>
          <w:b/>
          <w:bCs/>
          <w:i/>
          <w:iCs/>
        </w:rPr>
        <w:t xml:space="preserve">Working Group </w:t>
      </w:r>
      <w:r w:rsidRPr="0003612A">
        <w:rPr>
          <w:rFonts w:ascii="Times New Roman" w:eastAsia="Times New Roman" w:hAnsi="Times New Roman" w:cs="Times New Roman"/>
          <w:b/>
          <w:bCs/>
          <w:iCs/>
        </w:rPr>
        <w:t xml:space="preserve">Sessions </w:t>
      </w:r>
      <w:r w:rsidRPr="0003612A">
        <w:rPr>
          <w:rFonts w:ascii="Times New Roman" w:eastAsia="Times New Roman" w:hAnsi="Times New Roman" w:cs="Times New Roman"/>
        </w:rPr>
        <w:t xml:space="preserve">are organized by some working groups around their respective areas of interest. </w:t>
      </w:r>
    </w:p>
    <w:p w:rsidR="003A09AD" w:rsidRPr="0003612A" w:rsidRDefault="003A09AD" w:rsidP="003A09AD">
      <w:pPr>
        <w:spacing w:before="100" w:beforeAutospacing="1" w:after="100" w:afterAutospacing="1"/>
        <w:ind w:left="360"/>
        <w:rPr>
          <w:rFonts w:ascii="Times New Roman" w:eastAsia="Times New Roman" w:hAnsi="Times New Roman" w:cs="Times New Roman"/>
        </w:rPr>
      </w:pPr>
      <w:r w:rsidRPr="0003612A">
        <w:rPr>
          <w:rFonts w:ascii="Times New Roman" w:eastAsia="Times New Roman" w:hAnsi="Times New Roman" w:cs="Times New Roman"/>
          <w:b/>
          <w:bCs/>
          <w:i/>
          <w:iCs/>
        </w:rPr>
        <w:t xml:space="preserve">Workshop </w:t>
      </w:r>
      <w:r w:rsidRPr="0003612A">
        <w:rPr>
          <w:rFonts w:ascii="Times New Roman" w:eastAsia="Times New Roman" w:hAnsi="Times New Roman" w:cs="Times New Roman"/>
          <w:b/>
          <w:bCs/>
        </w:rPr>
        <w:t>Sessions</w:t>
      </w:r>
      <w:r w:rsidRPr="0003612A">
        <w:rPr>
          <w:rFonts w:ascii="Times New Roman" w:eastAsia="Times New Roman" w:hAnsi="Times New Roman" w:cs="Times New Roman"/>
        </w:rPr>
        <w:t xml:space="preserve"> are similar to teaching demonstration sessions in that they typically engage participants in an interactive manner that facilitates group participation in some form.</w:t>
      </w:r>
    </w:p>
    <w:p w:rsidR="003A09AD" w:rsidRPr="0003612A" w:rsidRDefault="003A09AD" w:rsidP="003A09AD">
      <w:pPr>
        <w:spacing w:before="100" w:beforeAutospacing="1" w:after="100" w:afterAutospacing="1"/>
        <w:ind w:left="360"/>
        <w:rPr>
          <w:rFonts w:ascii="Times New Roman" w:eastAsia="Times New Roman" w:hAnsi="Times New Roman" w:cs="Times New Roman"/>
        </w:rPr>
      </w:pPr>
      <w:proofErr w:type="gramStart"/>
      <w:r w:rsidRPr="0003612A">
        <w:rPr>
          <w:rFonts w:ascii="Times New Roman" w:eastAsia="Times New Roman" w:hAnsi="Times New Roman" w:cs="Times New Roman"/>
          <w:b/>
          <w:bCs/>
          <w:i/>
          <w:iCs/>
        </w:rPr>
        <w:t xml:space="preserve">Plenary  </w:t>
      </w:r>
      <w:r w:rsidRPr="0003612A">
        <w:rPr>
          <w:rFonts w:ascii="Times New Roman" w:eastAsia="Times New Roman" w:hAnsi="Times New Roman" w:cs="Times New Roman"/>
          <w:b/>
          <w:bCs/>
        </w:rPr>
        <w:t>Sessions</w:t>
      </w:r>
      <w:proofErr w:type="gramEnd"/>
      <w:r w:rsidRPr="0003612A">
        <w:rPr>
          <w:rFonts w:ascii="Times New Roman" w:eastAsia="Times New Roman" w:hAnsi="Times New Roman" w:cs="Times New Roman"/>
        </w:rPr>
        <w:t xml:space="preserve"> are two hour all-assembly sessions designed to engage conference attendees in important areas of labor education. Plenary sessions are determined by UALE’s Executive Board.  </w:t>
      </w:r>
    </w:p>
    <w:p w:rsidR="003A09AD" w:rsidRPr="0003612A" w:rsidRDefault="00F4174E" w:rsidP="003A09AD">
      <w:pPr>
        <w:pStyle w:val="NormalWeb"/>
      </w:pPr>
      <w:r w:rsidRPr="0003612A">
        <w:t xml:space="preserve">UALE encourages proposals which directly relate to the conference theme and how </w:t>
      </w:r>
      <w:r w:rsidRPr="0003612A">
        <w:rPr>
          <w:rFonts w:eastAsia="Times New Roman"/>
        </w:rPr>
        <w:t xml:space="preserve">a new labor movement empowers the new working class.  </w:t>
      </w:r>
      <w:r w:rsidR="003A09AD" w:rsidRPr="0003612A">
        <w:t xml:space="preserve">Proposals should include presentation form, title, full contact information for all authors, presenters or participants including organization/affiliation, mailing address, email address, and phone number. Proposals need to contain an explanation of 300 - 500 words which will allow the conference committee to review the proposal for conference acceptance. The proposal should describe not only the topic of the presentation but the basis of the presenter’s expertise and the </w:t>
      </w:r>
      <w:r w:rsidR="003A09AD" w:rsidRPr="0003612A">
        <w:rPr>
          <w:rFonts w:eastAsia="Times New Roman"/>
        </w:rPr>
        <w:t xml:space="preserve">preferred presentation format </w:t>
      </w:r>
      <w:r w:rsidR="003A09AD" w:rsidRPr="0003612A">
        <w:t>(paper, panel, poster, teaching demo, workshop, etc.)</w:t>
      </w:r>
      <w:r w:rsidR="003A09AD" w:rsidRPr="0003612A">
        <w:rPr>
          <w:rFonts w:eastAsia="Times New Roman"/>
        </w:rPr>
        <w:t xml:space="preserve">. </w:t>
      </w:r>
      <w:r w:rsidR="003A09AD" w:rsidRPr="0003612A">
        <w:t xml:space="preserve">Proposals can be considered in multiple formats, the proposal should simply indicate all forms for which it seeks consideration. Proposals should also include a 100 </w:t>
      </w:r>
      <w:proofErr w:type="gramStart"/>
      <w:r w:rsidR="003A09AD" w:rsidRPr="0003612A">
        <w:t>word</w:t>
      </w:r>
      <w:proofErr w:type="gramEnd"/>
      <w:r w:rsidR="003A09AD" w:rsidRPr="0003612A">
        <w:t xml:space="preserve"> abstract or synopsis. Accepted proposals will have their abstract/synopsis and presenter information published in the conference program. </w:t>
      </w:r>
    </w:p>
    <w:p w:rsidR="00C82F2B" w:rsidRPr="0003612A" w:rsidRDefault="00C82F2B" w:rsidP="00C82F2B">
      <w:pPr>
        <w:pStyle w:val="NormalWeb"/>
        <w:spacing w:before="0" w:beforeAutospacing="0" w:after="0" w:afterAutospacing="0"/>
      </w:pPr>
      <w:r w:rsidRPr="0003612A">
        <w:t>Conference proposals will be selected based upon</w:t>
      </w:r>
    </w:p>
    <w:p w:rsidR="00C82F2B" w:rsidRPr="0003612A" w:rsidRDefault="00C82F2B" w:rsidP="00C82F2B">
      <w:pPr>
        <w:pStyle w:val="NormalWeb"/>
        <w:spacing w:before="0" w:beforeAutospacing="0" w:after="0" w:afterAutospacing="0"/>
        <w:ind w:left="720"/>
      </w:pPr>
      <w:r w:rsidRPr="0003612A">
        <w:t>- relevance of proposals to the conference theme</w:t>
      </w:r>
      <w:r w:rsidRPr="0003612A">
        <w:br/>
        <w:t>- having a balance of academic, union, and community presenters</w:t>
      </w:r>
      <w:r w:rsidRPr="0003612A">
        <w:br/>
        <w:t>- aiming for demographic balance: race, gender, region, age, etc.</w:t>
      </w:r>
      <w:r w:rsidRPr="0003612A">
        <w:br/>
        <w:t>- balancing the number of proposals with depth of presentations</w:t>
      </w:r>
      <w:r w:rsidRPr="0003612A">
        <w:br/>
        <w:t>- proposals that spark and hold people’s interest</w:t>
      </w:r>
    </w:p>
    <w:p w:rsidR="00877243" w:rsidRPr="0003612A" w:rsidRDefault="00877243" w:rsidP="00C82F2B">
      <w:pPr>
        <w:pStyle w:val="NormalWeb"/>
        <w:spacing w:before="0" w:beforeAutospacing="0" w:after="0" w:afterAutospacing="0"/>
        <w:ind w:left="720"/>
      </w:pPr>
    </w:p>
    <w:p w:rsidR="003A09AD" w:rsidRPr="0003612A" w:rsidRDefault="00C82F2B" w:rsidP="00C82F2B">
      <w:pPr>
        <w:pStyle w:val="NormalWeb"/>
        <w:spacing w:before="0" w:beforeAutospacing="0" w:after="0" w:afterAutospacing="0"/>
      </w:pPr>
      <w:r w:rsidRPr="0003612A">
        <w:t xml:space="preserve">For convenience, proposal requirements are outlined below. You may also visit the </w:t>
      </w:r>
      <w:r w:rsidR="003A09AD" w:rsidRPr="0003612A">
        <w:t xml:space="preserve">UALE Conference 2014 page at </w:t>
      </w:r>
      <w:r w:rsidRPr="0003612A">
        <w:t>www.uale.org for additional information.</w:t>
      </w:r>
      <w:r w:rsidR="00877243" w:rsidRPr="0003612A">
        <w:t xml:space="preserve">  </w:t>
      </w:r>
    </w:p>
    <w:p w:rsidR="00C82F2B" w:rsidRPr="0003612A" w:rsidRDefault="00C82F2B" w:rsidP="003A09AD">
      <w:pPr>
        <w:pStyle w:val="NormalWeb"/>
      </w:pPr>
      <w:r w:rsidRPr="0003612A">
        <w:t>Proposal requirements:</w:t>
      </w:r>
    </w:p>
    <w:p w:rsidR="003A09AD" w:rsidRPr="0003612A" w:rsidRDefault="003A09AD" w:rsidP="003A09AD">
      <w:pPr>
        <w:pStyle w:val="ListParagraph"/>
        <w:numPr>
          <w:ilvl w:val="0"/>
          <w:numId w:val="1"/>
        </w:numPr>
        <w:rPr>
          <w:rFonts w:ascii="Times New Roman" w:hAnsi="Times New Roman" w:cs="Times New Roman"/>
        </w:rPr>
      </w:pPr>
      <w:r w:rsidRPr="0003612A">
        <w:rPr>
          <w:rFonts w:ascii="Times New Roman" w:hAnsi="Times New Roman" w:cs="Times New Roman"/>
        </w:rPr>
        <w:t>Presentation Format (paper, panel, poster, teaching demo, workshop, etc.)</w:t>
      </w:r>
    </w:p>
    <w:p w:rsidR="003A09AD" w:rsidRPr="0003612A" w:rsidRDefault="003A09AD" w:rsidP="003A09AD">
      <w:pPr>
        <w:pStyle w:val="ListParagraph"/>
        <w:numPr>
          <w:ilvl w:val="0"/>
          <w:numId w:val="1"/>
        </w:numPr>
        <w:rPr>
          <w:rFonts w:ascii="Times New Roman" w:hAnsi="Times New Roman" w:cs="Times New Roman"/>
        </w:rPr>
      </w:pPr>
      <w:r w:rsidRPr="0003612A">
        <w:rPr>
          <w:rFonts w:ascii="Times New Roman" w:hAnsi="Times New Roman" w:cs="Times New Roman"/>
        </w:rPr>
        <w:t>Presentation Title</w:t>
      </w:r>
    </w:p>
    <w:p w:rsidR="003A09AD" w:rsidRPr="0003612A" w:rsidRDefault="003A09AD" w:rsidP="003A09AD">
      <w:pPr>
        <w:pStyle w:val="ListParagraph"/>
        <w:numPr>
          <w:ilvl w:val="0"/>
          <w:numId w:val="1"/>
        </w:numPr>
        <w:rPr>
          <w:rFonts w:ascii="Times New Roman" w:hAnsi="Times New Roman" w:cs="Times New Roman"/>
        </w:rPr>
      </w:pPr>
      <w:r w:rsidRPr="0003612A">
        <w:rPr>
          <w:rFonts w:ascii="Times New Roman" w:hAnsi="Times New Roman" w:cs="Times New Roman"/>
        </w:rPr>
        <w:t>Individual or Panel Designation</w:t>
      </w:r>
    </w:p>
    <w:p w:rsidR="003A09AD" w:rsidRPr="0003612A" w:rsidRDefault="003A09AD" w:rsidP="003A09AD">
      <w:pPr>
        <w:pStyle w:val="ListParagraph"/>
        <w:numPr>
          <w:ilvl w:val="0"/>
          <w:numId w:val="1"/>
        </w:numPr>
        <w:rPr>
          <w:rFonts w:ascii="Times New Roman" w:hAnsi="Times New Roman" w:cs="Times New Roman"/>
        </w:rPr>
      </w:pPr>
      <w:r w:rsidRPr="0003612A">
        <w:rPr>
          <w:rFonts w:ascii="Times New Roman" w:hAnsi="Times New Roman" w:cs="Times New Roman"/>
        </w:rPr>
        <w:t>Contact Information for Each Presenter/Participant</w:t>
      </w:r>
    </w:p>
    <w:p w:rsidR="003A09AD" w:rsidRPr="0003612A" w:rsidRDefault="003A09AD" w:rsidP="003A09AD">
      <w:pPr>
        <w:pStyle w:val="ListParagraph"/>
        <w:numPr>
          <w:ilvl w:val="1"/>
          <w:numId w:val="1"/>
        </w:numPr>
        <w:rPr>
          <w:rFonts w:ascii="Times New Roman" w:hAnsi="Times New Roman" w:cs="Times New Roman"/>
        </w:rPr>
      </w:pPr>
      <w:r w:rsidRPr="0003612A">
        <w:rPr>
          <w:rFonts w:ascii="Times New Roman" w:hAnsi="Times New Roman" w:cs="Times New Roman"/>
        </w:rPr>
        <w:lastRenderedPageBreak/>
        <w:t>Name</w:t>
      </w:r>
    </w:p>
    <w:p w:rsidR="003A09AD" w:rsidRPr="0003612A" w:rsidRDefault="003A09AD" w:rsidP="003A09AD">
      <w:pPr>
        <w:pStyle w:val="ListParagraph"/>
        <w:numPr>
          <w:ilvl w:val="1"/>
          <w:numId w:val="1"/>
        </w:numPr>
        <w:rPr>
          <w:rFonts w:ascii="Times New Roman" w:hAnsi="Times New Roman" w:cs="Times New Roman"/>
        </w:rPr>
      </w:pPr>
      <w:r w:rsidRPr="0003612A">
        <w:rPr>
          <w:rFonts w:ascii="Times New Roman" w:hAnsi="Times New Roman" w:cs="Times New Roman"/>
        </w:rPr>
        <w:t>Organization/Affiliation</w:t>
      </w:r>
    </w:p>
    <w:p w:rsidR="003A09AD" w:rsidRPr="0003612A" w:rsidRDefault="003A09AD" w:rsidP="003A09AD">
      <w:pPr>
        <w:pStyle w:val="ListParagraph"/>
        <w:numPr>
          <w:ilvl w:val="1"/>
          <w:numId w:val="1"/>
        </w:numPr>
        <w:rPr>
          <w:rFonts w:ascii="Times New Roman" w:hAnsi="Times New Roman" w:cs="Times New Roman"/>
        </w:rPr>
      </w:pPr>
      <w:r w:rsidRPr="0003612A">
        <w:rPr>
          <w:rFonts w:ascii="Times New Roman" w:hAnsi="Times New Roman" w:cs="Times New Roman"/>
        </w:rPr>
        <w:t>Mailing address</w:t>
      </w:r>
    </w:p>
    <w:p w:rsidR="003A09AD" w:rsidRPr="0003612A" w:rsidRDefault="003A09AD" w:rsidP="003A09AD">
      <w:pPr>
        <w:pStyle w:val="ListParagraph"/>
        <w:numPr>
          <w:ilvl w:val="1"/>
          <w:numId w:val="1"/>
        </w:numPr>
        <w:rPr>
          <w:rFonts w:ascii="Times New Roman" w:hAnsi="Times New Roman" w:cs="Times New Roman"/>
        </w:rPr>
      </w:pPr>
      <w:r w:rsidRPr="0003612A">
        <w:rPr>
          <w:rFonts w:ascii="Times New Roman" w:hAnsi="Times New Roman" w:cs="Times New Roman"/>
        </w:rPr>
        <w:t>E-mail address</w:t>
      </w:r>
    </w:p>
    <w:p w:rsidR="003A09AD" w:rsidRPr="0003612A" w:rsidRDefault="003A09AD" w:rsidP="003A09AD">
      <w:pPr>
        <w:pStyle w:val="ListParagraph"/>
        <w:numPr>
          <w:ilvl w:val="1"/>
          <w:numId w:val="1"/>
        </w:numPr>
        <w:rPr>
          <w:rFonts w:ascii="Times New Roman" w:hAnsi="Times New Roman" w:cs="Times New Roman"/>
        </w:rPr>
      </w:pPr>
      <w:r w:rsidRPr="0003612A">
        <w:rPr>
          <w:rFonts w:ascii="Times New Roman" w:hAnsi="Times New Roman" w:cs="Times New Roman"/>
        </w:rPr>
        <w:t>Phone</w:t>
      </w:r>
    </w:p>
    <w:p w:rsidR="003A09AD" w:rsidRPr="0003612A" w:rsidRDefault="003A09AD" w:rsidP="003A09AD">
      <w:pPr>
        <w:pStyle w:val="ListParagraph"/>
        <w:numPr>
          <w:ilvl w:val="0"/>
          <w:numId w:val="1"/>
        </w:numPr>
        <w:rPr>
          <w:rFonts w:ascii="Times New Roman" w:hAnsi="Times New Roman" w:cs="Times New Roman"/>
        </w:rPr>
      </w:pPr>
      <w:r w:rsidRPr="0003612A">
        <w:rPr>
          <w:rFonts w:ascii="Times New Roman" w:hAnsi="Times New Roman" w:cs="Times New Roman"/>
        </w:rPr>
        <w:t xml:space="preserve">Proposal describing topic, presenter expertise, and presentation form (300-500 words) </w:t>
      </w:r>
    </w:p>
    <w:p w:rsidR="003A09AD" w:rsidRPr="0003612A" w:rsidRDefault="003A09AD" w:rsidP="003A09AD">
      <w:pPr>
        <w:pStyle w:val="ListParagraph"/>
        <w:numPr>
          <w:ilvl w:val="0"/>
          <w:numId w:val="1"/>
        </w:numPr>
        <w:rPr>
          <w:rFonts w:ascii="Times New Roman" w:hAnsi="Times New Roman" w:cs="Times New Roman"/>
        </w:rPr>
      </w:pPr>
      <w:r w:rsidRPr="0003612A">
        <w:rPr>
          <w:rFonts w:ascii="Times New Roman" w:hAnsi="Times New Roman" w:cs="Times New Roman"/>
        </w:rPr>
        <w:t>Abstract or synopsis (100 words)</w:t>
      </w:r>
    </w:p>
    <w:p w:rsidR="00C82F2B" w:rsidRPr="0003612A" w:rsidRDefault="00C82F2B" w:rsidP="003A09AD">
      <w:pPr>
        <w:pStyle w:val="ListParagraph"/>
        <w:numPr>
          <w:ilvl w:val="0"/>
          <w:numId w:val="1"/>
        </w:numPr>
        <w:rPr>
          <w:rFonts w:ascii="Times New Roman" w:hAnsi="Times New Roman" w:cs="Times New Roman"/>
        </w:rPr>
      </w:pPr>
      <w:r w:rsidRPr="0003612A">
        <w:rPr>
          <w:rFonts w:ascii="Times New Roman" w:hAnsi="Times New Roman" w:cs="Times New Roman"/>
        </w:rPr>
        <w:t>Timely submission as late proposals cannot be considered.</w:t>
      </w:r>
    </w:p>
    <w:p w:rsidR="003A09AD" w:rsidRPr="0003612A" w:rsidRDefault="003A09AD" w:rsidP="003A09AD">
      <w:pPr>
        <w:pStyle w:val="ListParagraph"/>
        <w:rPr>
          <w:rFonts w:ascii="Times New Roman" w:hAnsi="Times New Roman" w:cs="Times New Roman"/>
        </w:rPr>
      </w:pPr>
      <w:r w:rsidRPr="0003612A">
        <w:rPr>
          <w:rFonts w:ascii="Times New Roman" w:hAnsi="Times New Roman" w:cs="Times New Roman"/>
        </w:rPr>
        <w:t xml:space="preserve"> </w:t>
      </w:r>
    </w:p>
    <w:p w:rsidR="003A09AD" w:rsidRPr="0003612A" w:rsidRDefault="003A09AD" w:rsidP="003A09AD">
      <w:pPr>
        <w:rPr>
          <w:rFonts w:ascii="Times New Roman" w:eastAsia="Times New Roman" w:hAnsi="Times New Roman" w:cs="Times New Roman"/>
        </w:rPr>
      </w:pPr>
      <w:r w:rsidRPr="0003612A">
        <w:rPr>
          <w:rFonts w:ascii="Times New Roman" w:eastAsia="Times New Roman" w:hAnsi="Times New Roman" w:cs="Times New Roman"/>
          <w:b/>
          <w:bCs/>
        </w:rPr>
        <w:t>Individual or panel proposals</w:t>
      </w:r>
      <w:r w:rsidRPr="0003612A">
        <w:rPr>
          <w:rFonts w:ascii="Times New Roman" w:eastAsia="Times New Roman" w:hAnsi="Times New Roman" w:cs="Times New Roman"/>
          <w:bCs/>
        </w:rPr>
        <w:t xml:space="preserve"> should be submitted by </w:t>
      </w:r>
      <w:r w:rsidRPr="0003612A">
        <w:rPr>
          <w:rFonts w:ascii="Times New Roman" w:eastAsia="Times New Roman" w:hAnsi="Times New Roman" w:cs="Times New Roman"/>
          <w:b/>
          <w:bCs/>
        </w:rPr>
        <w:t>November 15</w:t>
      </w:r>
      <w:r w:rsidRPr="0003612A">
        <w:rPr>
          <w:rFonts w:ascii="Times New Roman" w:eastAsia="Times New Roman" w:hAnsi="Times New Roman" w:cs="Times New Roman"/>
          <w:bCs/>
        </w:rPr>
        <w:t xml:space="preserve"> </w:t>
      </w:r>
      <w:r w:rsidRPr="0003612A">
        <w:rPr>
          <w:rFonts w:ascii="Times New Roman" w:eastAsia="Times New Roman" w:hAnsi="Times New Roman" w:cs="Times New Roman"/>
        </w:rPr>
        <w:t>to Tony Michael at UALE.conference@gmail.com.  You will receive an e-mail confirmation when your submission is received.</w:t>
      </w:r>
    </w:p>
    <w:p w:rsidR="003A09AD" w:rsidRPr="0003612A" w:rsidRDefault="003A09AD" w:rsidP="003A09AD">
      <w:pPr>
        <w:rPr>
          <w:rFonts w:ascii="Times New Roman" w:hAnsi="Times New Roman" w:cs="Times New Roman"/>
        </w:rPr>
      </w:pPr>
    </w:p>
    <w:p w:rsidR="003A09AD" w:rsidRPr="0003612A" w:rsidRDefault="003A09AD" w:rsidP="003A09AD">
      <w:pPr>
        <w:rPr>
          <w:rFonts w:ascii="Times New Roman" w:hAnsi="Times New Roman" w:cs="Times New Roman"/>
        </w:rPr>
      </w:pPr>
      <w:r w:rsidRPr="0003612A">
        <w:rPr>
          <w:rFonts w:ascii="Times New Roman" w:hAnsi="Times New Roman" w:cs="Times New Roman"/>
          <w:b/>
        </w:rPr>
        <w:t xml:space="preserve">Working Groups </w:t>
      </w:r>
      <w:r w:rsidR="0087189C" w:rsidRPr="0087189C">
        <w:rPr>
          <w:rFonts w:ascii="Times New Roman" w:hAnsi="Times New Roman" w:cs="Times New Roman"/>
        </w:rPr>
        <w:t>have the opportunity to</w:t>
      </w:r>
      <w:r w:rsidR="0087189C">
        <w:rPr>
          <w:rFonts w:ascii="Times New Roman" w:hAnsi="Times New Roman" w:cs="Times New Roman"/>
        </w:rPr>
        <w:t xml:space="preserve"> develop and submit </w:t>
      </w:r>
      <w:r w:rsidR="00587115">
        <w:rPr>
          <w:rFonts w:ascii="Times New Roman" w:hAnsi="Times New Roman" w:cs="Times New Roman"/>
        </w:rPr>
        <w:t xml:space="preserve">proposals </w:t>
      </w:r>
      <w:r w:rsidRPr="0003612A">
        <w:rPr>
          <w:rFonts w:ascii="Times New Roman" w:hAnsi="Times New Roman" w:cs="Times New Roman"/>
        </w:rPr>
        <w:t xml:space="preserve">by </w:t>
      </w:r>
      <w:r w:rsidRPr="0003612A">
        <w:rPr>
          <w:rFonts w:ascii="Times New Roman" w:hAnsi="Times New Roman" w:cs="Times New Roman"/>
          <w:b/>
          <w:bCs/>
        </w:rPr>
        <w:t>December 15</w:t>
      </w:r>
      <w:r w:rsidRPr="0003612A">
        <w:rPr>
          <w:rFonts w:ascii="Times New Roman" w:hAnsi="Times New Roman" w:cs="Times New Roman"/>
          <w:bCs/>
        </w:rPr>
        <w:t xml:space="preserve">. </w:t>
      </w:r>
      <w:r w:rsidRPr="0003612A">
        <w:rPr>
          <w:rFonts w:ascii="Times New Roman" w:hAnsi="Times New Roman" w:cs="Times New Roman"/>
          <w:b/>
          <w:bCs/>
        </w:rPr>
        <w:t xml:space="preserve">  </w:t>
      </w:r>
      <w:r w:rsidR="00587115" w:rsidRPr="00587115">
        <w:rPr>
          <w:rFonts w:ascii="Times New Roman" w:hAnsi="Times New Roman" w:cs="Times New Roman"/>
          <w:bCs/>
        </w:rPr>
        <w:t>Working Group chairs should s</w:t>
      </w:r>
      <w:r w:rsidRPr="00587115">
        <w:rPr>
          <w:rFonts w:ascii="Times New Roman" w:hAnsi="Times New Roman" w:cs="Times New Roman"/>
        </w:rPr>
        <w:t>ubmit</w:t>
      </w:r>
      <w:r w:rsidRPr="0003612A">
        <w:rPr>
          <w:rFonts w:ascii="Times New Roman" w:hAnsi="Times New Roman" w:cs="Times New Roman"/>
        </w:rPr>
        <w:t xml:space="preserve"> proposals by e-mailing </w:t>
      </w:r>
      <w:r w:rsidR="00587115">
        <w:rPr>
          <w:rFonts w:ascii="Times New Roman" w:hAnsi="Times New Roman" w:cs="Times New Roman"/>
        </w:rPr>
        <w:t xml:space="preserve">proposals to Tony Michael at </w:t>
      </w:r>
      <w:r w:rsidRPr="0003612A">
        <w:rPr>
          <w:rFonts w:ascii="Times New Roman" w:hAnsi="Times New Roman" w:cs="Times New Roman"/>
        </w:rPr>
        <w:t xml:space="preserve">UALE.conference@gmail.com. </w:t>
      </w:r>
      <w:r w:rsidR="00587115">
        <w:rPr>
          <w:rFonts w:ascii="Times New Roman" w:hAnsi="Times New Roman" w:cs="Times New Roman"/>
        </w:rPr>
        <w:t>Working Groups typically solicit group-member input to develop proposals, and n</w:t>
      </w:r>
      <w:r w:rsidRPr="0003612A">
        <w:rPr>
          <w:rFonts w:ascii="Times New Roman" w:hAnsi="Times New Roman" w:cs="Times New Roman"/>
        </w:rPr>
        <w:t xml:space="preserve">ew </w:t>
      </w:r>
      <w:r w:rsidR="00587115">
        <w:rPr>
          <w:rFonts w:ascii="Times New Roman" w:hAnsi="Times New Roman" w:cs="Times New Roman"/>
        </w:rPr>
        <w:t>members</w:t>
      </w:r>
      <w:r w:rsidRPr="0003612A">
        <w:rPr>
          <w:rFonts w:ascii="Times New Roman" w:hAnsi="Times New Roman" w:cs="Times New Roman"/>
        </w:rPr>
        <w:t xml:space="preserve"> are </w:t>
      </w:r>
      <w:r w:rsidR="00587115">
        <w:rPr>
          <w:rFonts w:ascii="Times New Roman" w:hAnsi="Times New Roman" w:cs="Times New Roman"/>
        </w:rPr>
        <w:t xml:space="preserve">always </w:t>
      </w:r>
      <w:r w:rsidRPr="0003612A">
        <w:rPr>
          <w:rFonts w:ascii="Times New Roman" w:hAnsi="Times New Roman" w:cs="Times New Roman"/>
        </w:rPr>
        <w:t>welcome. Working Group information is available at www.uale.org, and current Working Groups include:</w:t>
      </w:r>
    </w:p>
    <w:p w:rsidR="003A09AD" w:rsidRPr="0003612A" w:rsidRDefault="003A09AD" w:rsidP="003A09AD">
      <w:pPr>
        <w:rPr>
          <w:rFonts w:ascii="Times New Roman" w:hAnsi="Times New Roman" w:cs="Times New Roman"/>
        </w:rPr>
      </w:pPr>
    </w:p>
    <w:p w:rsidR="003A09AD" w:rsidRPr="0003612A" w:rsidRDefault="003A09AD" w:rsidP="003A09AD">
      <w:pPr>
        <w:pStyle w:val="ListParagraph"/>
        <w:numPr>
          <w:ilvl w:val="0"/>
          <w:numId w:val="2"/>
        </w:numPr>
        <w:autoSpaceDE w:val="0"/>
        <w:autoSpaceDN w:val="0"/>
        <w:adjustRightInd w:val="0"/>
        <w:ind w:left="720"/>
        <w:rPr>
          <w:rFonts w:ascii="Times New Roman" w:hAnsi="Times New Roman" w:cs="Times New Roman"/>
        </w:rPr>
        <w:sectPr w:rsidR="003A09AD" w:rsidRPr="0003612A" w:rsidSect="00D01232">
          <w:pgSz w:w="12240" w:h="15840"/>
          <w:pgMar w:top="864" w:right="1440" w:bottom="864" w:left="1440" w:header="720" w:footer="720" w:gutter="0"/>
          <w:cols w:space="720"/>
          <w:docGrid w:linePitch="360"/>
        </w:sectPr>
      </w:pPr>
    </w:p>
    <w:p w:rsidR="003A09AD" w:rsidRPr="0003612A" w:rsidRDefault="003A09AD" w:rsidP="003A09AD">
      <w:pPr>
        <w:pStyle w:val="ListParagraph"/>
        <w:numPr>
          <w:ilvl w:val="0"/>
          <w:numId w:val="2"/>
        </w:numPr>
        <w:autoSpaceDE w:val="0"/>
        <w:autoSpaceDN w:val="0"/>
        <w:adjustRightInd w:val="0"/>
        <w:ind w:left="720"/>
        <w:rPr>
          <w:rFonts w:ascii="Times New Roman" w:hAnsi="Times New Roman" w:cs="Times New Roman"/>
        </w:rPr>
      </w:pPr>
      <w:r w:rsidRPr="0003612A">
        <w:rPr>
          <w:rFonts w:ascii="Times New Roman" w:hAnsi="Times New Roman" w:cs="Times New Roman"/>
        </w:rPr>
        <w:lastRenderedPageBreak/>
        <w:t>Central Labor Council (CLC)</w:t>
      </w:r>
    </w:p>
    <w:p w:rsidR="003A09AD" w:rsidRPr="0003612A" w:rsidRDefault="003A09AD" w:rsidP="003A09AD">
      <w:pPr>
        <w:pStyle w:val="ListParagraph"/>
        <w:numPr>
          <w:ilvl w:val="0"/>
          <w:numId w:val="2"/>
        </w:numPr>
        <w:autoSpaceDE w:val="0"/>
        <w:autoSpaceDN w:val="0"/>
        <w:adjustRightInd w:val="0"/>
        <w:ind w:left="720"/>
        <w:rPr>
          <w:rFonts w:ascii="Times New Roman" w:hAnsi="Times New Roman" w:cs="Times New Roman"/>
        </w:rPr>
      </w:pPr>
      <w:r w:rsidRPr="0003612A">
        <w:rPr>
          <w:rFonts w:ascii="Times New Roman" w:hAnsi="Times New Roman" w:cs="Times New Roman"/>
        </w:rPr>
        <w:t>Immigration/Globalization</w:t>
      </w:r>
    </w:p>
    <w:p w:rsidR="003A09AD" w:rsidRPr="0003612A" w:rsidRDefault="003A09AD" w:rsidP="003A09AD">
      <w:pPr>
        <w:pStyle w:val="ListParagraph"/>
        <w:numPr>
          <w:ilvl w:val="0"/>
          <w:numId w:val="2"/>
        </w:numPr>
        <w:autoSpaceDE w:val="0"/>
        <w:autoSpaceDN w:val="0"/>
        <w:adjustRightInd w:val="0"/>
        <w:ind w:left="720"/>
        <w:rPr>
          <w:rFonts w:ascii="Times New Roman" w:hAnsi="Times New Roman" w:cs="Times New Roman"/>
        </w:rPr>
      </w:pPr>
      <w:r w:rsidRPr="0003612A">
        <w:rPr>
          <w:rFonts w:ascii="Times New Roman" w:hAnsi="Times New Roman" w:cs="Times New Roman"/>
        </w:rPr>
        <w:t>K-14 Labor Education</w:t>
      </w:r>
    </w:p>
    <w:p w:rsidR="003A09AD" w:rsidRPr="0003612A" w:rsidRDefault="003A09AD" w:rsidP="003A09AD">
      <w:pPr>
        <w:pStyle w:val="ListParagraph"/>
        <w:numPr>
          <w:ilvl w:val="0"/>
          <w:numId w:val="2"/>
        </w:numPr>
        <w:autoSpaceDE w:val="0"/>
        <w:autoSpaceDN w:val="0"/>
        <w:adjustRightInd w:val="0"/>
        <w:ind w:left="720"/>
        <w:rPr>
          <w:rFonts w:ascii="Times New Roman" w:hAnsi="Times New Roman" w:cs="Times New Roman"/>
        </w:rPr>
      </w:pPr>
      <w:r w:rsidRPr="0003612A">
        <w:rPr>
          <w:rFonts w:ascii="Times New Roman" w:hAnsi="Times New Roman" w:cs="Times New Roman"/>
        </w:rPr>
        <w:t>On-Line Education</w:t>
      </w:r>
    </w:p>
    <w:p w:rsidR="003A09AD" w:rsidRPr="0003612A" w:rsidRDefault="003A09AD" w:rsidP="003A09AD">
      <w:pPr>
        <w:pStyle w:val="ListParagraph"/>
        <w:numPr>
          <w:ilvl w:val="0"/>
          <w:numId w:val="2"/>
        </w:numPr>
        <w:autoSpaceDE w:val="0"/>
        <w:autoSpaceDN w:val="0"/>
        <w:adjustRightInd w:val="0"/>
        <w:ind w:left="720"/>
        <w:rPr>
          <w:rFonts w:ascii="Times New Roman" w:hAnsi="Times New Roman" w:cs="Times New Roman"/>
        </w:rPr>
      </w:pPr>
      <w:r w:rsidRPr="0003612A">
        <w:rPr>
          <w:rFonts w:ascii="Times New Roman" w:hAnsi="Times New Roman" w:cs="Times New Roman"/>
        </w:rPr>
        <w:lastRenderedPageBreak/>
        <w:t>Popular Education</w:t>
      </w:r>
    </w:p>
    <w:p w:rsidR="003A09AD" w:rsidRPr="0003612A" w:rsidRDefault="003A09AD" w:rsidP="003A09AD">
      <w:pPr>
        <w:pStyle w:val="ListParagraph"/>
        <w:numPr>
          <w:ilvl w:val="0"/>
          <w:numId w:val="2"/>
        </w:numPr>
        <w:autoSpaceDE w:val="0"/>
        <w:autoSpaceDN w:val="0"/>
        <w:adjustRightInd w:val="0"/>
        <w:ind w:left="720"/>
        <w:rPr>
          <w:rFonts w:ascii="Times New Roman" w:hAnsi="Times New Roman" w:cs="Times New Roman"/>
        </w:rPr>
      </w:pPr>
      <w:r w:rsidRPr="0003612A">
        <w:rPr>
          <w:rFonts w:ascii="Times New Roman" w:hAnsi="Times New Roman" w:cs="Times New Roman"/>
        </w:rPr>
        <w:t>Worker Writers</w:t>
      </w:r>
    </w:p>
    <w:p w:rsidR="003A09AD" w:rsidRPr="0003612A" w:rsidRDefault="003A09AD" w:rsidP="003A09AD">
      <w:pPr>
        <w:pStyle w:val="ListParagraph"/>
        <w:numPr>
          <w:ilvl w:val="0"/>
          <w:numId w:val="2"/>
        </w:numPr>
        <w:autoSpaceDE w:val="0"/>
        <w:autoSpaceDN w:val="0"/>
        <w:adjustRightInd w:val="0"/>
        <w:ind w:left="720"/>
        <w:rPr>
          <w:rFonts w:ascii="Times New Roman" w:hAnsi="Times New Roman" w:cs="Times New Roman"/>
        </w:rPr>
      </w:pPr>
      <w:r w:rsidRPr="0003612A">
        <w:rPr>
          <w:rFonts w:ascii="Times New Roman" w:hAnsi="Times New Roman" w:cs="Times New Roman"/>
        </w:rPr>
        <w:t>Labor Film Documentarians</w:t>
      </w:r>
    </w:p>
    <w:p w:rsidR="003A09AD" w:rsidRPr="0003612A" w:rsidRDefault="003A09AD" w:rsidP="003A09AD">
      <w:pPr>
        <w:autoSpaceDE w:val="0"/>
        <w:autoSpaceDN w:val="0"/>
        <w:adjustRightInd w:val="0"/>
        <w:rPr>
          <w:rFonts w:ascii="Times New Roman" w:hAnsi="Times New Roman" w:cs="Times New Roman"/>
        </w:rPr>
        <w:sectPr w:rsidR="003A09AD" w:rsidRPr="0003612A" w:rsidSect="00203649">
          <w:type w:val="continuous"/>
          <w:pgSz w:w="12240" w:h="15840"/>
          <w:pgMar w:top="1440" w:right="1440" w:bottom="1440" w:left="1440" w:header="720" w:footer="720" w:gutter="0"/>
          <w:cols w:num="2" w:space="720"/>
          <w:docGrid w:linePitch="360"/>
        </w:sectPr>
      </w:pPr>
    </w:p>
    <w:p w:rsidR="003A09AD" w:rsidRPr="0003612A" w:rsidRDefault="003A09AD" w:rsidP="003A09AD">
      <w:pPr>
        <w:autoSpaceDE w:val="0"/>
        <w:autoSpaceDN w:val="0"/>
        <w:adjustRightInd w:val="0"/>
        <w:rPr>
          <w:rFonts w:ascii="Times New Roman" w:hAnsi="Times New Roman" w:cs="Times New Roman"/>
        </w:rPr>
      </w:pPr>
    </w:p>
    <w:p w:rsidR="003A09AD" w:rsidRPr="0003612A" w:rsidRDefault="003A09AD" w:rsidP="003A09AD">
      <w:pPr>
        <w:rPr>
          <w:rFonts w:ascii="Times New Roman" w:eastAsia="Times New Roman" w:hAnsi="Times New Roman" w:cs="Times New Roman"/>
          <w:bCs/>
        </w:rPr>
      </w:pPr>
    </w:p>
    <w:p w:rsidR="003A09AD" w:rsidRPr="0003612A" w:rsidRDefault="003A09AD" w:rsidP="003A09AD">
      <w:pPr>
        <w:rPr>
          <w:rFonts w:ascii="Times New Roman" w:eastAsia="Times New Roman" w:hAnsi="Times New Roman" w:cs="Times New Roman"/>
        </w:rPr>
      </w:pPr>
      <w:r w:rsidRPr="0003612A">
        <w:rPr>
          <w:rFonts w:ascii="Times New Roman" w:eastAsia="Times New Roman" w:hAnsi="Times New Roman" w:cs="Times New Roman"/>
          <w:bCs/>
        </w:rPr>
        <w:t xml:space="preserve">Please note that Labor Studies Journal (LSJ) and Student Scholarship submissions have different due dates and guidelines.  These are available at </w:t>
      </w:r>
      <w:r w:rsidRPr="0003612A">
        <w:rPr>
          <w:rFonts w:ascii="Times New Roman" w:hAnsi="Times New Roman" w:cs="Times New Roman"/>
        </w:rPr>
        <w:t>www.uale.org</w:t>
      </w:r>
      <w:r w:rsidRPr="0003612A">
        <w:rPr>
          <w:rFonts w:ascii="Times New Roman" w:eastAsia="Times New Roman" w:hAnsi="Times New Roman" w:cs="Times New Roman"/>
          <w:bCs/>
        </w:rPr>
        <w:t xml:space="preserve">. </w:t>
      </w:r>
    </w:p>
    <w:p w:rsidR="003A09AD" w:rsidRPr="0003612A" w:rsidRDefault="003A09AD" w:rsidP="003A09AD">
      <w:pPr>
        <w:pStyle w:val="Heading2"/>
        <w:rPr>
          <w:b w:val="0"/>
          <w:sz w:val="24"/>
          <w:szCs w:val="24"/>
        </w:rPr>
      </w:pPr>
      <w:r w:rsidRPr="0003612A">
        <w:rPr>
          <w:rFonts w:eastAsiaTheme="minorHAnsi"/>
          <w:b w:val="0"/>
          <w:bCs w:val="0"/>
          <w:sz w:val="24"/>
          <w:szCs w:val="24"/>
        </w:rPr>
        <w:t xml:space="preserve">For more information on the conference and to register, please go to </w:t>
      </w:r>
      <w:r w:rsidRPr="0003612A">
        <w:rPr>
          <w:rFonts w:eastAsiaTheme="minorHAnsi"/>
          <w:b w:val="0"/>
          <w:sz w:val="24"/>
          <w:szCs w:val="24"/>
        </w:rPr>
        <w:t>www.uale.org</w:t>
      </w:r>
      <w:r w:rsidRPr="0003612A">
        <w:rPr>
          <w:rFonts w:eastAsiaTheme="minorHAnsi"/>
          <w:b w:val="0"/>
          <w:bCs w:val="0"/>
          <w:sz w:val="24"/>
          <w:szCs w:val="24"/>
        </w:rPr>
        <w:t xml:space="preserve">.   Questions about the conference should be directed to </w:t>
      </w:r>
      <w:r w:rsidRPr="0003612A">
        <w:rPr>
          <w:b w:val="0"/>
          <w:sz w:val="24"/>
          <w:szCs w:val="24"/>
        </w:rPr>
        <w:t>Tony Michael at UALE.conference@gmail.com</w:t>
      </w:r>
    </w:p>
    <w:p w:rsidR="003A09AD" w:rsidRPr="0003612A" w:rsidRDefault="003A09AD" w:rsidP="003A09AD">
      <w:pPr>
        <w:pStyle w:val="Heading2"/>
        <w:rPr>
          <w:b w:val="0"/>
          <w:sz w:val="24"/>
          <w:szCs w:val="24"/>
        </w:rPr>
      </w:pPr>
      <w:bookmarkStart w:id="0" w:name="_GoBack"/>
      <w:bookmarkEnd w:id="0"/>
    </w:p>
    <w:p w:rsidR="003A09AD" w:rsidRPr="0003612A" w:rsidRDefault="003A09AD" w:rsidP="003A09AD">
      <w:pPr>
        <w:pStyle w:val="Heading2"/>
        <w:jc w:val="center"/>
        <w:rPr>
          <w:rFonts w:eastAsiaTheme="minorHAnsi"/>
          <w:b w:val="0"/>
          <w:sz w:val="24"/>
          <w:szCs w:val="24"/>
        </w:rPr>
      </w:pPr>
      <w:r w:rsidRPr="0003612A">
        <w:rPr>
          <w:rFonts w:eastAsiaTheme="minorHAnsi"/>
          <w:b w:val="0"/>
          <w:sz w:val="24"/>
          <w:szCs w:val="24"/>
        </w:rPr>
        <w:t>CONFERENCE FEES AND REGISTRATION OPTIONS</w:t>
      </w:r>
      <w:r w:rsidRPr="0003612A">
        <w:rPr>
          <w:rFonts w:eastAsiaTheme="minorHAnsi"/>
          <w:b w:val="0"/>
          <w:sz w:val="24"/>
          <w:szCs w:val="24"/>
        </w:rPr>
        <w:br/>
        <w:t xml:space="preserve"> (EARLY AND REGULAR)</w:t>
      </w:r>
    </w:p>
    <w:p w:rsidR="003A09AD" w:rsidRPr="0003612A" w:rsidRDefault="003A09AD" w:rsidP="003A09AD">
      <w:pPr>
        <w:pStyle w:val="Heading2"/>
        <w:ind w:left="1440" w:firstLine="720"/>
        <w:rPr>
          <w:rFonts w:eastAsiaTheme="minorHAnsi"/>
          <w:b w:val="0"/>
          <w:sz w:val="24"/>
          <w:szCs w:val="24"/>
        </w:rPr>
      </w:pPr>
      <w:r w:rsidRPr="0003612A">
        <w:rPr>
          <w:rFonts w:eastAsiaTheme="minorHAnsi"/>
          <w:b w:val="0"/>
          <w:sz w:val="24"/>
          <w:szCs w:val="24"/>
        </w:rPr>
        <w:t>Early (By Jan. 31, 2014)</w:t>
      </w:r>
      <w:r w:rsidRPr="0003612A">
        <w:rPr>
          <w:rFonts w:eastAsiaTheme="minorHAnsi"/>
          <w:b w:val="0"/>
          <w:sz w:val="24"/>
          <w:szCs w:val="24"/>
        </w:rPr>
        <w:tab/>
      </w:r>
      <w:r w:rsidRPr="0003612A">
        <w:rPr>
          <w:rFonts w:eastAsiaTheme="minorHAnsi"/>
          <w:b w:val="0"/>
          <w:sz w:val="24"/>
          <w:szCs w:val="24"/>
        </w:rPr>
        <w:tab/>
        <w:t>Regular (After Jan. 31, 2014)</w:t>
      </w:r>
    </w:p>
    <w:p w:rsidR="003A09AD" w:rsidRPr="0003612A" w:rsidRDefault="003A09AD" w:rsidP="003A09AD">
      <w:pPr>
        <w:pStyle w:val="Heading2"/>
        <w:rPr>
          <w:rFonts w:eastAsiaTheme="minorHAnsi"/>
          <w:b w:val="0"/>
          <w:sz w:val="24"/>
          <w:szCs w:val="24"/>
        </w:rPr>
      </w:pPr>
      <w:r w:rsidRPr="0003612A">
        <w:rPr>
          <w:rFonts w:eastAsiaTheme="minorHAnsi"/>
          <w:b w:val="0"/>
          <w:sz w:val="24"/>
          <w:szCs w:val="24"/>
        </w:rPr>
        <w:t xml:space="preserve">Member </w:t>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t>$300</w:t>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t xml:space="preserve">$350     </w:t>
      </w:r>
    </w:p>
    <w:p w:rsidR="003A09AD" w:rsidRPr="0003612A" w:rsidRDefault="003A09AD" w:rsidP="003A09AD">
      <w:pPr>
        <w:pStyle w:val="Heading2"/>
        <w:rPr>
          <w:rFonts w:eastAsiaTheme="minorHAnsi"/>
          <w:b w:val="0"/>
          <w:sz w:val="24"/>
          <w:szCs w:val="24"/>
        </w:rPr>
      </w:pPr>
      <w:r w:rsidRPr="0003612A">
        <w:rPr>
          <w:rFonts w:eastAsiaTheme="minorHAnsi"/>
          <w:b w:val="0"/>
          <w:sz w:val="24"/>
          <w:szCs w:val="24"/>
        </w:rPr>
        <w:t>Non-member</w:t>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t>$400</w:t>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t>$450</w:t>
      </w:r>
    </w:p>
    <w:p w:rsidR="003A09AD" w:rsidRPr="0003612A" w:rsidRDefault="003A09AD" w:rsidP="003A09AD">
      <w:pPr>
        <w:pStyle w:val="Heading2"/>
        <w:rPr>
          <w:rFonts w:eastAsiaTheme="minorHAnsi"/>
          <w:b w:val="0"/>
          <w:sz w:val="24"/>
          <w:szCs w:val="24"/>
        </w:rPr>
      </w:pPr>
      <w:r w:rsidRPr="0003612A">
        <w:rPr>
          <w:rFonts w:eastAsiaTheme="minorHAnsi"/>
          <w:b w:val="0"/>
          <w:sz w:val="24"/>
          <w:szCs w:val="24"/>
        </w:rPr>
        <w:t xml:space="preserve">Low-income, student,  </w:t>
      </w:r>
      <w:r w:rsidRPr="0003612A">
        <w:rPr>
          <w:rFonts w:eastAsiaTheme="minorHAnsi"/>
          <w:b w:val="0"/>
          <w:sz w:val="24"/>
          <w:szCs w:val="24"/>
        </w:rPr>
        <w:tab/>
        <w:t>$50</w:t>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t>$75</w:t>
      </w:r>
      <w:r w:rsidRPr="0003612A">
        <w:rPr>
          <w:rFonts w:eastAsiaTheme="minorHAnsi"/>
          <w:b w:val="0"/>
          <w:sz w:val="24"/>
          <w:szCs w:val="24"/>
        </w:rPr>
        <w:br/>
        <w:t>or retiree</w:t>
      </w:r>
    </w:p>
    <w:p w:rsidR="003A09AD" w:rsidRPr="0003612A" w:rsidRDefault="003A09AD" w:rsidP="003A09AD">
      <w:pPr>
        <w:pStyle w:val="Heading2"/>
        <w:rPr>
          <w:rFonts w:eastAsiaTheme="minorHAnsi"/>
          <w:b w:val="0"/>
          <w:sz w:val="24"/>
          <w:szCs w:val="24"/>
        </w:rPr>
      </w:pPr>
      <w:r w:rsidRPr="0003612A">
        <w:rPr>
          <w:rFonts w:eastAsiaTheme="minorHAnsi"/>
          <w:b w:val="0"/>
          <w:sz w:val="24"/>
          <w:szCs w:val="24"/>
        </w:rPr>
        <w:t>One-day attendance</w:t>
      </w:r>
      <w:r w:rsidRPr="0003612A">
        <w:rPr>
          <w:rFonts w:eastAsiaTheme="minorHAnsi"/>
          <w:b w:val="0"/>
          <w:sz w:val="24"/>
          <w:szCs w:val="24"/>
        </w:rPr>
        <w:tab/>
        <w:t xml:space="preserve">  </w:t>
      </w:r>
      <w:r w:rsidRPr="0003612A">
        <w:rPr>
          <w:rFonts w:eastAsiaTheme="minorHAnsi"/>
          <w:b w:val="0"/>
          <w:sz w:val="24"/>
          <w:szCs w:val="24"/>
        </w:rPr>
        <w:tab/>
        <w:t>$150</w:t>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r>
      <w:r w:rsidRPr="0003612A">
        <w:rPr>
          <w:rFonts w:eastAsiaTheme="minorHAnsi"/>
          <w:b w:val="0"/>
          <w:sz w:val="24"/>
          <w:szCs w:val="24"/>
        </w:rPr>
        <w:tab/>
        <w:t>$150</w:t>
      </w:r>
    </w:p>
    <w:p w:rsidR="003A09AD" w:rsidRPr="0003612A" w:rsidRDefault="003A09AD" w:rsidP="003A09AD">
      <w:pPr>
        <w:rPr>
          <w:rFonts w:ascii="Times New Roman" w:hAnsi="Times New Roman" w:cs="Times New Roman"/>
        </w:rPr>
      </w:pPr>
      <w:r w:rsidRPr="0003612A">
        <w:rPr>
          <w:rFonts w:ascii="Times New Roman" w:hAnsi="Times New Roman" w:cs="Times New Roman"/>
          <w:bCs/>
        </w:rPr>
        <w:t>For conference or registration information, contact Tony Michael at UALE.conference@gmail.com</w:t>
      </w:r>
    </w:p>
    <w:p w:rsidR="003A09AD" w:rsidRPr="0003612A" w:rsidRDefault="003A09AD" w:rsidP="003A09AD">
      <w:pPr>
        <w:autoSpaceDE w:val="0"/>
        <w:autoSpaceDN w:val="0"/>
        <w:adjustRightInd w:val="0"/>
        <w:rPr>
          <w:rFonts w:ascii="Times New Roman" w:hAnsi="Times New Roman" w:cs="Times New Roman"/>
        </w:rPr>
      </w:pPr>
    </w:p>
    <w:sectPr w:rsidR="003A09AD" w:rsidRPr="0003612A" w:rsidSect="003A09AD">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D15776"/>
    <w:multiLevelType w:val="hybridMultilevel"/>
    <w:tmpl w:val="0F7089B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FBA4633"/>
    <w:multiLevelType w:val="hybridMultilevel"/>
    <w:tmpl w:val="7A3CF73E"/>
    <w:lvl w:ilvl="0" w:tplc="AC4C71C8">
      <w:numFmt w:val="bullet"/>
      <w:lvlText w:val="•"/>
      <w:lvlJc w:val="left"/>
      <w:pPr>
        <w:ind w:left="1080" w:hanging="360"/>
      </w:pPr>
      <w:rPr>
        <w:rFonts w:ascii="Arial" w:eastAsiaTheme="minorHAnsi" w:hAnsi="Arial" w:cs="Arial" w:hint="default"/>
        <w:color w:val="000000"/>
        <w:sz w:val="22"/>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9AD"/>
    <w:rsid w:val="0003612A"/>
    <w:rsid w:val="00293D17"/>
    <w:rsid w:val="003A09AD"/>
    <w:rsid w:val="00507C4A"/>
    <w:rsid w:val="00587115"/>
    <w:rsid w:val="0087189C"/>
    <w:rsid w:val="00877243"/>
    <w:rsid w:val="00896AF3"/>
    <w:rsid w:val="009876FE"/>
    <w:rsid w:val="00B2094E"/>
    <w:rsid w:val="00C82F2B"/>
    <w:rsid w:val="00D92C86"/>
    <w:rsid w:val="00E14D43"/>
    <w:rsid w:val="00E406EA"/>
    <w:rsid w:val="00F417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9AD"/>
    <w:pPr>
      <w:spacing w:after="0" w:line="240" w:lineRule="auto"/>
    </w:pPr>
    <w:rPr>
      <w:sz w:val="24"/>
      <w:szCs w:val="24"/>
    </w:rPr>
  </w:style>
  <w:style w:type="paragraph" w:styleId="Heading2">
    <w:name w:val="heading 2"/>
    <w:basedOn w:val="Normal"/>
    <w:link w:val="Heading2Char"/>
    <w:uiPriority w:val="9"/>
    <w:unhideWhenUsed/>
    <w:qFormat/>
    <w:rsid w:val="003A09A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A09AD"/>
    <w:rPr>
      <w:rFonts w:ascii="Times New Roman" w:eastAsia="Times New Roman" w:hAnsi="Times New Roman" w:cs="Times New Roman"/>
      <w:b/>
      <w:bCs/>
      <w:sz w:val="36"/>
      <w:szCs w:val="36"/>
    </w:rPr>
  </w:style>
  <w:style w:type="paragraph" w:styleId="ListParagraph">
    <w:name w:val="List Paragraph"/>
    <w:basedOn w:val="Normal"/>
    <w:uiPriority w:val="34"/>
    <w:qFormat/>
    <w:rsid w:val="003A09AD"/>
    <w:pPr>
      <w:ind w:left="720"/>
      <w:contextualSpacing/>
    </w:pPr>
  </w:style>
  <w:style w:type="paragraph" w:styleId="NormalWeb">
    <w:name w:val="Normal (Web)"/>
    <w:basedOn w:val="Normal"/>
    <w:uiPriority w:val="99"/>
    <w:unhideWhenUsed/>
    <w:rsid w:val="003A09AD"/>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E14D43"/>
  </w:style>
  <w:style w:type="character" w:customStyle="1" w:styleId="apple-style-span">
    <w:name w:val="apple-style-span"/>
    <w:basedOn w:val="DefaultParagraphFont"/>
    <w:rsid w:val="00E14D43"/>
  </w:style>
  <w:style w:type="character" w:styleId="Hyperlink">
    <w:name w:val="Hyperlink"/>
    <w:basedOn w:val="DefaultParagraphFont"/>
    <w:uiPriority w:val="99"/>
    <w:unhideWhenUsed/>
    <w:rsid w:val="00C82F2B"/>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9AD"/>
    <w:pPr>
      <w:spacing w:after="0" w:line="240" w:lineRule="auto"/>
    </w:pPr>
    <w:rPr>
      <w:sz w:val="24"/>
      <w:szCs w:val="24"/>
    </w:rPr>
  </w:style>
  <w:style w:type="paragraph" w:styleId="Heading2">
    <w:name w:val="heading 2"/>
    <w:basedOn w:val="Normal"/>
    <w:link w:val="Heading2Char"/>
    <w:uiPriority w:val="9"/>
    <w:unhideWhenUsed/>
    <w:qFormat/>
    <w:rsid w:val="003A09AD"/>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A09AD"/>
    <w:rPr>
      <w:rFonts w:ascii="Times New Roman" w:eastAsia="Times New Roman" w:hAnsi="Times New Roman" w:cs="Times New Roman"/>
      <w:b/>
      <w:bCs/>
      <w:sz w:val="36"/>
      <w:szCs w:val="36"/>
    </w:rPr>
  </w:style>
  <w:style w:type="paragraph" w:styleId="ListParagraph">
    <w:name w:val="List Paragraph"/>
    <w:basedOn w:val="Normal"/>
    <w:uiPriority w:val="34"/>
    <w:qFormat/>
    <w:rsid w:val="003A09AD"/>
    <w:pPr>
      <w:ind w:left="720"/>
      <w:contextualSpacing/>
    </w:pPr>
  </w:style>
  <w:style w:type="paragraph" w:styleId="NormalWeb">
    <w:name w:val="Normal (Web)"/>
    <w:basedOn w:val="Normal"/>
    <w:uiPriority w:val="99"/>
    <w:unhideWhenUsed/>
    <w:rsid w:val="003A09AD"/>
    <w:pPr>
      <w:spacing w:before="100" w:beforeAutospacing="1" w:after="100" w:afterAutospacing="1"/>
    </w:pPr>
    <w:rPr>
      <w:rFonts w:ascii="Times New Roman" w:hAnsi="Times New Roman" w:cs="Times New Roman"/>
    </w:rPr>
  </w:style>
  <w:style w:type="character" w:customStyle="1" w:styleId="apple-tab-span">
    <w:name w:val="apple-tab-span"/>
    <w:basedOn w:val="DefaultParagraphFont"/>
    <w:rsid w:val="00E14D43"/>
  </w:style>
  <w:style w:type="character" w:customStyle="1" w:styleId="apple-style-span">
    <w:name w:val="apple-style-span"/>
    <w:basedOn w:val="DefaultParagraphFont"/>
    <w:rsid w:val="00E14D43"/>
  </w:style>
  <w:style w:type="character" w:styleId="Hyperlink">
    <w:name w:val="Hyperlink"/>
    <w:basedOn w:val="DefaultParagraphFont"/>
    <w:uiPriority w:val="99"/>
    <w:unhideWhenUsed/>
    <w:rsid w:val="00C82F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047396">
      <w:bodyDiv w:val="1"/>
      <w:marLeft w:val="60"/>
      <w:marRight w:val="60"/>
      <w:marTop w:val="60"/>
      <w:marBottom w:val="15"/>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1165</Words>
  <Characters>6646</Characters>
  <Application>Microsoft Macintosh Word</Application>
  <DocSecurity>4</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WVU</Company>
  <LinksUpToDate>false</LinksUpToDate>
  <CharactersWithSpaces>7796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WVU Extension Service</dc:creator>
  <cp:lastModifiedBy>Tess Ewing</cp:lastModifiedBy>
  <cp:revision>2</cp:revision>
  <dcterms:created xsi:type="dcterms:W3CDTF">2013-10-01T18:38:00Z</dcterms:created>
  <dcterms:modified xsi:type="dcterms:W3CDTF">2013-10-01T18:38:00Z</dcterms:modified>
</cp:coreProperties>
</file>