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88" w:rsidRDefault="002F3C97" w:rsidP="002F3C97">
      <w:pPr>
        <w:jc w:val="center"/>
        <w:rPr>
          <w:sz w:val="28"/>
        </w:rPr>
      </w:pPr>
      <w:bookmarkStart w:id="0" w:name="_GoBack"/>
      <w:bookmarkEnd w:id="0"/>
      <w:r>
        <w:rPr>
          <w:b/>
          <w:sz w:val="28"/>
        </w:rPr>
        <w:t xml:space="preserve">Some Recommended </w:t>
      </w:r>
      <w:r w:rsidR="00A01277">
        <w:rPr>
          <w:b/>
          <w:sz w:val="28"/>
        </w:rPr>
        <w:t xml:space="preserve">Actions and </w:t>
      </w:r>
      <w:r w:rsidR="00E97463">
        <w:rPr>
          <w:b/>
          <w:sz w:val="28"/>
        </w:rPr>
        <w:t>Resources</w:t>
      </w:r>
      <w:r>
        <w:rPr>
          <w:b/>
          <w:sz w:val="28"/>
        </w:rPr>
        <w:t xml:space="preserve"> on FTAs and the TPP</w:t>
      </w:r>
    </w:p>
    <w:p w:rsidR="002F3C97" w:rsidRDefault="002F3C97" w:rsidP="002F3C97">
      <w:pPr>
        <w:jc w:val="center"/>
      </w:pPr>
    </w:p>
    <w:p w:rsidR="002C379B" w:rsidRPr="00DC3864" w:rsidRDefault="002C379B" w:rsidP="002C379B">
      <w:pPr>
        <w:rPr>
          <w:sz w:val="22"/>
        </w:rPr>
      </w:pPr>
      <w:r w:rsidRPr="00DC3864">
        <w:rPr>
          <w:sz w:val="22"/>
        </w:rPr>
        <w:t xml:space="preserve">To book this presentation, contact Judy Ancel </w:t>
      </w:r>
      <w:hyperlink r:id="rId6" w:history="1">
        <w:r w:rsidRPr="00DC3864">
          <w:rPr>
            <w:rStyle w:val="Hyperlink"/>
            <w:sz w:val="22"/>
          </w:rPr>
          <w:t>ancelj@umkc.edu</w:t>
        </w:r>
      </w:hyperlink>
      <w:r w:rsidRPr="00DC3864">
        <w:rPr>
          <w:sz w:val="22"/>
        </w:rPr>
        <w:t xml:space="preserve"> 816-835-4745</w:t>
      </w:r>
    </w:p>
    <w:p w:rsidR="002C379B" w:rsidRPr="00DC3864" w:rsidRDefault="002C379B" w:rsidP="002F3C97">
      <w:pPr>
        <w:rPr>
          <w:b/>
          <w:iCs/>
          <w:sz w:val="22"/>
          <w:lang w:val="en"/>
        </w:rPr>
      </w:pPr>
    </w:p>
    <w:p w:rsidR="009D15FB" w:rsidRDefault="00DC3864" w:rsidP="00A01277">
      <w:pPr>
        <w:rPr>
          <w:b/>
          <w:iCs/>
        </w:rPr>
      </w:pPr>
      <w:r w:rsidRPr="00DC3864">
        <w:rPr>
          <w:b/>
          <w:iCs/>
        </w:rPr>
        <w:t>Educate others you know about its dangers</w:t>
      </w:r>
    </w:p>
    <w:p w:rsidR="00DC3864" w:rsidRPr="00DC3864" w:rsidRDefault="00DC3864" w:rsidP="00A01277">
      <w:pPr>
        <w:rPr>
          <w:b/>
          <w:iCs/>
        </w:rPr>
      </w:pPr>
    </w:p>
    <w:p w:rsidR="009D15FB" w:rsidRPr="00DC3864" w:rsidRDefault="00DC3864" w:rsidP="00A01277">
      <w:pPr>
        <w:numPr>
          <w:ilvl w:val="0"/>
          <w:numId w:val="2"/>
        </w:numPr>
        <w:rPr>
          <w:iCs/>
          <w:sz w:val="22"/>
        </w:rPr>
      </w:pPr>
      <w:r w:rsidRPr="00DC3864">
        <w:rPr>
          <w:iCs/>
          <w:sz w:val="22"/>
        </w:rPr>
        <w:t xml:space="preserve">AFL-CIO  </w:t>
      </w:r>
      <w:hyperlink r:id="rId7" w:history="1">
        <w:r w:rsidRPr="00DC3864">
          <w:rPr>
            <w:rStyle w:val="Hyperlink"/>
            <w:iCs/>
            <w:sz w:val="22"/>
          </w:rPr>
          <w:t>www.aflcio.org</w:t>
        </w:r>
      </w:hyperlink>
    </w:p>
    <w:p w:rsidR="009D15FB" w:rsidRPr="00DC3864" w:rsidRDefault="00DC3864" w:rsidP="00A01277">
      <w:pPr>
        <w:numPr>
          <w:ilvl w:val="0"/>
          <w:numId w:val="2"/>
        </w:numPr>
        <w:rPr>
          <w:iCs/>
          <w:sz w:val="22"/>
        </w:rPr>
      </w:pPr>
      <w:r w:rsidRPr="00DC3864">
        <w:rPr>
          <w:iCs/>
          <w:sz w:val="22"/>
        </w:rPr>
        <w:t xml:space="preserve">Citizens Trade Campaign </w:t>
      </w:r>
      <w:hyperlink r:id="rId8" w:history="1">
        <w:r w:rsidRPr="00DC3864">
          <w:rPr>
            <w:rStyle w:val="Hyperlink"/>
            <w:iCs/>
            <w:sz w:val="22"/>
          </w:rPr>
          <w:t>www.citizenstrade.org</w:t>
        </w:r>
      </w:hyperlink>
    </w:p>
    <w:p w:rsidR="00DC3864" w:rsidRPr="00DC3864" w:rsidRDefault="00DC3864" w:rsidP="00DC3864">
      <w:pPr>
        <w:pStyle w:val="ListParagraph"/>
        <w:numPr>
          <w:ilvl w:val="0"/>
          <w:numId w:val="2"/>
        </w:numPr>
        <w:rPr>
          <w:sz w:val="22"/>
        </w:rPr>
      </w:pPr>
      <w:r w:rsidRPr="00DC3864">
        <w:rPr>
          <w:iCs/>
          <w:sz w:val="22"/>
          <w:lang w:val="en"/>
        </w:rPr>
        <w:t xml:space="preserve">Council of Canadians </w:t>
      </w:r>
      <w:hyperlink r:id="rId9" w:history="1">
        <w:r w:rsidRPr="00DC3864">
          <w:rPr>
            <w:rStyle w:val="Hyperlink"/>
            <w:sz w:val="22"/>
          </w:rPr>
          <w:t>http://www.canadians.org/trade/issues/TPP/index.html</w:t>
        </w:r>
      </w:hyperlink>
    </w:p>
    <w:p w:rsidR="009D15FB" w:rsidRPr="00DC3864" w:rsidRDefault="00DC3864" w:rsidP="00A01277">
      <w:pPr>
        <w:numPr>
          <w:ilvl w:val="0"/>
          <w:numId w:val="2"/>
        </w:numPr>
        <w:rPr>
          <w:iCs/>
          <w:sz w:val="22"/>
        </w:rPr>
      </w:pPr>
      <w:r w:rsidRPr="00DC3864">
        <w:rPr>
          <w:iCs/>
          <w:sz w:val="22"/>
        </w:rPr>
        <w:t xml:space="preserve">Public Citizen Global Trade Watch  </w:t>
      </w:r>
      <w:hyperlink r:id="rId10" w:history="1">
        <w:r w:rsidRPr="00DC3864">
          <w:rPr>
            <w:rStyle w:val="Hyperlink"/>
            <w:iCs/>
            <w:sz w:val="22"/>
          </w:rPr>
          <w:t>www.globaltradewatch.org</w:t>
        </w:r>
      </w:hyperlink>
    </w:p>
    <w:p w:rsidR="009D15FB" w:rsidRPr="00DC3864" w:rsidRDefault="00DC3864" w:rsidP="00A01277">
      <w:pPr>
        <w:numPr>
          <w:ilvl w:val="0"/>
          <w:numId w:val="2"/>
        </w:numPr>
        <w:rPr>
          <w:iCs/>
        </w:rPr>
      </w:pPr>
      <w:r w:rsidRPr="00DC3864">
        <w:rPr>
          <w:iCs/>
          <w:sz w:val="22"/>
        </w:rPr>
        <w:t xml:space="preserve">The ITUC </w:t>
      </w:r>
      <w:r w:rsidR="00A01277" w:rsidRPr="00DC3864">
        <w:rPr>
          <w:iCs/>
          <w:sz w:val="22"/>
        </w:rPr>
        <w:t xml:space="preserve">(International Trade Union Confederation) </w:t>
      </w:r>
      <w:r w:rsidRPr="00DC3864">
        <w:rPr>
          <w:iCs/>
          <w:sz w:val="22"/>
        </w:rPr>
        <w:t xml:space="preserve">proposals </w:t>
      </w:r>
      <w:hyperlink r:id="rId11" w:history="1">
        <w:r w:rsidRPr="00DC3864">
          <w:rPr>
            <w:rStyle w:val="Hyperlink"/>
            <w:iCs/>
            <w:sz w:val="22"/>
          </w:rPr>
          <w:t xml:space="preserve">on labor rights chapter </w:t>
        </w:r>
      </w:hyperlink>
      <w:r w:rsidRPr="00A01277">
        <w:rPr>
          <w:iCs/>
        </w:rPr>
        <w:t>for TPP</w:t>
      </w:r>
      <w:r w:rsidR="00A01277">
        <w:rPr>
          <w:iCs/>
        </w:rPr>
        <w:t xml:space="preserve"> </w:t>
      </w:r>
      <w:r w:rsidR="00A01277" w:rsidRPr="00A01277">
        <w:rPr>
          <w:iCs/>
          <w:sz w:val="20"/>
        </w:rPr>
        <w:t>(</w:t>
      </w:r>
      <w:hyperlink r:id="rId12" w:history="1">
        <w:r w:rsidRPr="006607D6">
          <w:rPr>
            <w:rStyle w:val="Hyperlink"/>
            <w:iCs/>
            <w:sz w:val="20"/>
          </w:rPr>
          <w:t>www.ituc-csi.org/IMG/pdf/Final-Official_ITUC_TransPacific_Partnership_Labor_Chapter.pdf</w:t>
        </w:r>
      </w:hyperlink>
      <w:r w:rsidR="00A01277" w:rsidRPr="00A01277">
        <w:rPr>
          <w:iCs/>
          <w:sz w:val="20"/>
        </w:rPr>
        <w:t>)</w:t>
      </w:r>
    </w:p>
    <w:p w:rsidR="00DC3864" w:rsidRDefault="00DC3864" w:rsidP="00A01277">
      <w:pPr>
        <w:numPr>
          <w:ilvl w:val="0"/>
          <w:numId w:val="2"/>
        </w:numPr>
        <w:rPr>
          <w:iCs/>
        </w:rPr>
      </w:pPr>
      <w:r w:rsidRPr="00DC3864">
        <w:rPr>
          <w:iCs/>
          <w:sz w:val="22"/>
        </w:rPr>
        <w:t xml:space="preserve">United States Trade Representative </w:t>
      </w:r>
      <w:hyperlink r:id="rId13" w:history="1">
        <w:r w:rsidRPr="00DC3864">
          <w:rPr>
            <w:rStyle w:val="Hyperlink"/>
            <w:iCs/>
            <w:sz w:val="22"/>
          </w:rPr>
          <w:t>http://www.ustr.gov/tpp</w:t>
        </w:r>
      </w:hyperlink>
    </w:p>
    <w:p w:rsidR="00A01277" w:rsidRPr="00A01277" w:rsidRDefault="00A01277" w:rsidP="00A01277">
      <w:pPr>
        <w:ind w:left="720"/>
        <w:rPr>
          <w:iCs/>
        </w:rPr>
      </w:pPr>
    </w:p>
    <w:p w:rsidR="00A01277" w:rsidRDefault="00A01277" w:rsidP="00A01277">
      <w:pPr>
        <w:rPr>
          <w:b/>
          <w:iCs/>
        </w:rPr>
      </w:pPr>
      <w:r w:rsidRPr="00DC3864">
        <w:rPr>
          <w:b/>
          <w:iCs/>
        </w:rPr>
        <w:t xml:space="preserve">Get active </w:t>
      </w:r>
    </w:p>
    <w:p w:rsidR="00DC3864" w:rsidRPr="00DC3864" w:rsidRDefault="00DC3864" w:rsidP="00A01277">
      <w:pPr>
        <w:rPr>
          <w:b/>
          <w:iCs/>
        </w:rPr>
      </w:pPr>
    </w:p>
    <w:p w:rsidR="009D15FB" w:rsidRPr="00A01277" w:rsidRDefault="00A01277" w:rsidP="00A01277">
      <w:pPr>
        <w:pStyle w:val="ListParagraph"/>
        <w:numPr>
          <w:ilvl w:val="0"/>
          <w:numId w:val="3"/>
        </w:numPr>
        <w:ind w:left="720"/>
        <w:rPr>
          <w:iCs/>
        </w:rPr>
      </w:pPr>
      <w:r w:rsidRPr="00DC3864">
        <w:rPr>
          <w:iCs/>
          <w:sz w:val="22"/>
        </w:rPr>
        <w:t>D</w:t>
      </w:r>
      <w:r w:rsidR="00DC3864" w:rsidRPr="00DC3864">
        <w:rPr>
          <w:iCs/>
          <w:sz w:val="22"/>
        </w:rPr>
        <w:t xml:space="preserve">ownload Citizen’s Trade Campaign </w:t>
      </w:r>
      <w:hyperlink r:id="rId14" w:history="1">
        <w:r w:rsidR="00DC3864" w:rsidRPr="00DC3864">
          <w:rPr>
            <w:rStyle w:val="Hyperlink"/>
            <w:iCs/>
            <w:sz w:val="22"/>
          </w:rPr>
          <w:t>toolkit</w:t>
        </w:r>
      </w:hyperlink>
      <w:r w:rsidRPr="00A01277">
        <w:rPr>
          <w:iCs/>
          <w:lang w:val="en"/>
        </w:rPr>
        <w:t xml:space="preserve"> </w:t>
      </w:r>
      <w:r w:rsidRPr="00A01277">
        <w:rPr>
          <w:iCs/>
          <w:sz w:val="20"/>
          <w:lang w:val="en"/>
        </w:rPr>
        <w:t>(</w:t>
      </w:r>
      <w:hyperlink r:id="rId15" w:history="1">
        <w:r w:rsidRPr="006607D6">
          <w:rPr>
            <w:rStyle w:val="Hyperlink"/>
            <w:iCs/>
            <w:sz w:val="20"/>
            <w:lang w:val="en"/>
          </w:rPr>
          <w:t>www.citizenstrade.org/ctc/wp-content/uploads/2012/11/TPPtoolkit_Nov2012.pdf</w:t>
        </w:r>
      </w:hyperlink>
      <w:r w:rsidR="00DC3864" w:rsidRPr="00A01277">
        <w:rPr>
          <w:iCs/>
          <w:sz w:val="20"/>
        </w:rPr>
        <w:t>)</w:t>
      </w:r>
      <w:r>
        <w:rPr>
          <w:iCs/>
          <w:sz w:val="20"/>
        </w:rPr>
        <w:t xml:space="preserve"> </w:t>
      </w:r>
    </w:p>
    <w:p w:rsidR="009D15FB" w:rsidRPr="00DC3864" w:rsidRDefault="00DC3864" w:rsidP="00A01277">
      <w:pPr>
        <w:pStyle w:val="ListParagraph"/>
        <w:numPr>
          <w:ilvl w:val="0"/>
          <w:numId w:val="4"/>
        </w:numPr>
        <w:rPr>
          <w:iCs/>
          <w:sz w:val="22"/>
        </w:rPr>
      </w:pPr>
      <w:r w:rsidRPr="00DC3864">
        <w:rPr>
          <w:iCs/>
          <w:sz w:val="22"/>
        </w:rPr>
        <w:t>Join your local Fair Trade Coalition</w:t>
      </w:r>
    </w:p>
    <w:p w:rsidR="009D15FB" w:rsidRPr="00DC3864" w:rsidRDefault="00DC3864" w:rsidP="00A01277">
      <w:pPr>
        <w:pStyle w:val="ListParagraph"/>
        <w:numPr>
          <w:ilvl w:val="0"/>
          <w:numId w:val="4"/>
        </w:numPr>
        <w:rPr>
          <w:iCs/>
          <w:sz w:val="22"/>
        </w:rPr>
      </w:pPr>
      <w:r w:rsidRPr="00DC3864">
        <w:rPr>
          <w:iCs/>
          <w:sz w:val="22"/>
        </w:rPr>
        <w:t xml:space="preserve">Contact members of Congress and </w:t>
      </w:r>
      <w:r w:rsidR="00A01277" w:rsidRPr="00DC3864">
        <w:rPr>
          <w:iCs/>
          <w:sz w:val="22"/>
        </w:rPr>
        <w:t>g</w:t>
      </w:r>
      <w:r w:rsidRPr="00DC3864">
        <w:rPr>
          <w:iCs/>
          <w:sz w:val="22"/>
        </w:rPr>
        <w:t>o to their town hall meetings</w:t>
      </w:r>
      <w:r w:rsidR="00A01277" w:rsidRPr="00DC3864">
        <w:rPr>
          <w:iCs/>
          <w:sz w:val="22"/>
        </w:rPr>
        <w:t xml:space="preserve"> to ask about TPP</w:t>
      </w:r>
    </w:p>
    <w:p w:rsidR="009D15FB" w:rsidRPr="00DC3864" w:rsidRDefault="00DC3864" w:rsidP="00A01277">
      <w:pPr>
        <w:pStyle w:val="ListParagraph"/>
        <w:numPr>
          <w:ilvl w:val="0"/>
          <w:numId w:val="4"/>
        </w:numPr>
        <w:rPr>
          <w:iCs/>
          <w:sz w:val="22"/>
        </w:rPr>
      </w:pPr>
      <w:r w:rsidRPr="00DC3864">
        <w:rPr>
          <w:iCs/>
          <w:sz w:val="22"/>
        </w:rPr>
        <w:t>Write Letters to the Editor exposing TPP</w:t>
      </w:r>
    </w:p>
    <w:p w:rsidR="009D15FB" w:rsidRPr="00DC3864" w:rsidRDefault="00DC3864" w:rsidP="00A01277">
      <w:pPr>
        <w:pStyle w:val="ListParagraph"/>
        <w:numPr>
          <w:ilvl w:val="0"/>
          <w:numId w:val="4"/>
        </w:numPr>
        <w:rPr>
          <w:iCs/>
          <w:sz w:val="22"/>
        </w:rPr>
      </w:pPr>
      <w:r w:rsidRPr="00DC3864">
        <w:rPr>
          <w:iCs/>
          <w:sz w:val="22"/>
        </w:rPr>
        <w:t>Organize a teach-in or town hall meeting on the TPP</w:t>
      </w:r>
    </w:p>
    <w:p w:rsidR="009D15FB" w:rsidRPr="00A01277" w:rsidRDefault="00DC3864" w:rsidP="00A01277">
      <w:pPr>
        <w:pStyle w:val="ListParagraph"/>
        <w:numPr>
          <w:ilvl w:val="0"/>
          <w:numId w:val="4"/>
        </w:numPr>
        <w:rPr>
          <w:iCs/>
        </w:rPr>
      </w:pPr>
      <w:r w:rsidRPr="00DC3864">
        <w:rPr>
          <w:iCs/>
          <w:sz w:val="22"/>
        </w:rPr>
        <w:t xml:space="preserve">Follow international labor struggles against TPP on </w:t>
      </w:r>
      <w:hyperlink r:id="rId16" w:history="1">
        <w:r w:rsidRPr="00DC3864">
          <w:rPr>
            <w:rStyle w:val="Hyperlink"/>
            <w:iCs/>
            <w:sz w:val="22"/>
          </w:rPr>
          <w:t>LabourStart</w:t>
        </w:r>
      </w:hyperlink>
      <w:r w:rsidR="00A01277" w:rsidRPr="00DC3864">
        <w:rPr>
          <w:iCs/>
          <w:sz w:val="22"/>
          <w:lang w:val="en"/>
        </w:rPr>
        <w:t xml:space="preserve"> </w:t>
      </w:r>
      <w:r w:rsidR="00A01277" w:rsidRPr="00A01277">
        <w:rPr>
          <w:iCs/>
          <w:sz w:val="20"/>
          <w:lang w:val="en"/>
        </w:rPr>
        <w:t>(</w:t>
      </w:r>
      <w:hyperlink r:id="rId17" w:history="1">
        <w:r w:rsidR="00A01277" w:rsidRPr="006607D6">
          <w:rPr>
            <w:rStyle w:val="Hyperlink"/>
            <w:iCs/>
            <w:sz w:val="20"/>
            <w:lang w:val="en"/>
          </w:rPr>
          <w:t>www.labourstart.org/2013</w:t>
        </w:r>
      </w:hyperlink>
      <w:r w:rsidR="00A01277" w:rsidRPr="00A01277">
        <w:rPr>
          <w:iCs/>
          <w:sz w:val="20"/>
          <w:lang w:val="en"/>
        </w:rPr>
        <w:t>)</w:t>
      </w:r>
      <w:r w:rsidR="00A01277">
        <w:rPr>
          <w:iCs/>
          <w:sz w:val="20"/>
          <w:lang w:val="en"/>
        </w:rPr>
        <w:t xml:space="preserve"> </w:t>
      </w:r>
    </w:p>
    <w:p w:rsidR="00A01277" w:rsidRDefault="00A01277" w:rsidP="002F3C97">
      <w:pPr>
        <w:rPr>
          <w:b/>
          <w:iCs/>
          <w:lang w:val="en"/>
        </w:rPr>
      </w:pPr>
    </w:p>
    <w:p w:rsidR="00FD77AB" w:rsidRDefault="00FD77AB" w:rsidP="002F3C97">
      <w:pPr>
        <w:rPr>
          <w:b/>
          <w:iCs/>
        </w:rPr>
      </w:pPr>
      <w:r w:rsidRPr="00DC3864">
        <w:rPr>
          <w:b/>
          <w:iCs/>
        </w:rPr>
        <w:t>Introductory Articles</w:t>
      </w:r>
    </w:p>
    <w:p w:rsidR="00DC3864" w:rsidRPr="00DC3864" w:rsidRDefault="00DC3864" w:rsidP="002F3C97">
      <w:pPr>
        <w:rPr>
          <w:b/>
          <w:iCs/>
        </w:rPr>
      </w:pPr>
    </w:p>
    <w:p w:rsidR="002F3C97" w:rsidRPr="00DC3864" w:rsidRDefault="002F3C97" w:rsidP="00DC3864">
      <w:pPr>
        <w:pStyle w:val="ListParagraph"/>
        <w:numPr>
          <w:ilvl w:val="0"/>
          <w:numId w:val="6"/>
        </w:numPr>
        <w:rPr>
          <w:iCs/>
          <w:sz w:val="22"/>
          <w:lang w:val="en"/>
        </w:rPr>
      </w:pPr>
      <w:r w:rsidRPr="00DC3864">
        <w:rPr>
          <w:i/>
          <w:iCs/>
          <w:sz w:val="22"/>
          <w:lang w:val="en"/>
        </w:rPr>
        <w:t xml:space="preserve">Facing the Threat of the Trans-Pacific Treaty; </w:t>
      </w:r>
      <w:r w:rsidRPr="00DC3864">
        <w:rPr>
          <w:i/>
          <w:sz w:val="22"/>
          <w:lang w:val="en"/>
        </w:rPr>
        <w:t>It's 20 years since NAFTA. Its damage is why latest trade deal must be stopped.</w:t>
      </w:r>
      <w:r w:rsidRPr="00DC3864">
        <w:rPr>
          <w:sz w:val="22"/>
          <w:lang w:val="en"/>
        </w:rPr>
        <w:t xml:space="preserve"> </w:t>
      </w:r>
      <w:r w:rsidRPr="00DC3864">
        <w:rPr>
          <w:iCs/>
          <w:sz w:val="22"/>
          <w:lang w:val="en"/>
        </w:rPr>
        <w:t xml:space="preserve">Raul Burbano, Kristen Beifus and Manuel Pérez-Rocha, 8 Mar 2013, TheTyee.ca </w:t>
      </w:r>
      <w:r w:rsidR="00D81436">
        <w:fldChar w:fldCharType="begin"/>
      </w:r>
      <w:r w:rsidR="00D81436">
        <w:instrText xml:space="preserve"> HYPERLINK "http://thetyee.ca/Opinion/2013/03/08/Tr</w:instrText>
      </w:r>
      <w:r w:rsidR="00D81436">
        <w:instrText xml:space="preserve">ans-Pacific-Treaty-Threat/" </w:instrText>
      </w:r>
      <w:r w:rsidR="00D81436">
        <w:fldChar w:fldCharType="separate"/>
      </w:r>
      <w:r w:rsidRPr="00DC3864">
        <w:rPr>
          <w:rStyle w:val="Hyperlink"/>
          <w:iCs/>
          <w:sz w:val="22"/>
          <w:lang w:val="en"/>
        </w:rPr>
        <w:t>http://thetyee.ca/Opinion/2013/03/08/Trans-Pacific-Treaty-Threat/</w:t>
      </w:r>
      <w:r w:rsidR="00D81436">
        <w:rPr>
          <w:rStyle w:val="Hyperlink"/>
          <w:iCs/>
          <w:sz w:val="22"/>
          <w:lang w:val="en"/>
        </w:rPr>
        <w:fldChar w:fldCharType="end"/>
      </w:r>
    </w:p>
    <w:p w:rsidR="00FD77AB" w:rsidRPr="00DC3864" w:rsidRDefault="00FD77AB" w:rsidP="00DC3864">
      <w:pPr>
        <w:pStyle w:val="ListParagraph"/>
        <w:numPr>
          <w:ilvl w:val="0"/>
          <w:numId w:val="6"/>
        </w:numPr>
        <w:rPr>
          <w:bCs/>
          <w:iCs/>
          <w:sz w:val="20"/>
        </w:rPr>
      </w:pPr>
      <w:r w:rsidRPr="00DC3864">
        <w:rPr>
          <w:bCs/>
          <w:i/>
          <w:iCs/>
          <w:sz w:val="22"/>
        </w:rPr>
        <w:t xml:space="preserve">Trans-Pacific Partnership: The biggest trade deal you’ve never heard of. </w:t>
      </w:r>
      <w:r w:rsidRPr="00DC3864">
        <w:rPr>
          <w:iCs/>
          <w:sz w:val="22"/>
        </w:rPr>
        <w:t xml:space="preserve">Matt </w:t>
      </w:r>
      <w:proofErr w:type="spellStart"/>
      <w:r w:rsidRPr="00DC3864">
        <w:rPr>
          <w:iCs/>
          <w:sz w:val="22"/>
        </w:rPr>
        <w:t>Stoller</w:t>
      </w:r>
      <w:proofErr w:type="spellEnd"/>
      <w:r w:rsidRPr="00DC3864">
        <w:rPr>
          <w:b/>
          <w:bCs/>
          <w:iCs/>
          <w:sz w:val="22"/>
        </w:rPr>
        <w:t xml:space="preserve">, </w:t>
      </w:r>
      <w:r w:rsidRPr="00DC3864">
        <w:rPr>
          <w:iCs/>
          <w:sz w:val="22"/>
        </w:rPr>
        <w:t xml:space="preserve">Oct 23, 2012, </w:t>
      </w:r>
      <w:hyperlink r:id="rId18" w:history="1">
        <w:r w:rsidR="00DC3864" w:rsidRPr="006607D6">
          <w:rPr>
            <w:rStyle w:val="Hyperlink"/>
            <w:bCs/>
            <w:iCs/>
            <w:sz w:val="20"/>
          </w:rPr>
          <w:t>www.salon.com/2012/10/23/everything_you_wanted_to_know_about_the_trans_pacific_partnership/</w:t>
        </w:r>
      </w:hyperlink>
      <w:r w:rsidRPr="00DC3864">
        <w:rPr>
          <w:bCs/>
          <w:iCs/>
          <w:sz w:val="20"/>
        </w:rPr>
        <w:t xml:space="preserve"> </w:t>
      </w:r>
    </w:p>
    <w:p w:rsidR="00FD77AB" w:rsidRPr="00DC3864" w:rsidRDefault="00FD77AB" w:rsidP="00DC3864">
      <w:pPr>
        <w:pStyle w:val="ListParagraph"/>
        <w:numPr>
          <w:ilvl w:val="0"/>
          <w:numId w:val="6"/>
        </w:numPr>
        <w:rPr>
          <w:sz w:val="20"/>
        </w:rPr>
      </w:pPr>
      <w:r w:rsidRPr="00DC3864">
        <w:rPr>
          <w:bCs/>
          <w:i/>
          <w:iCs/>
          <w:sz w:val="22"/>
        </w:rPr>
        <w:t>Can a “Dracula Strategy” Bring Trans-Pacific Partnership into the Sunlight?</w:t>
      </w:r>
      <w:r w:rsidRPr="00DC3864">
        <w:rPr>
          <w:bCs/>
          <w:iCs/>
          <w:sz w:val="22"/>
        </w:rPr>
        <w:t xml:space="preserve"> Lori Wallach, </w:t>
      </w:r>
      <w:r w:rsidRPr="00DC3864">
        <w:rPr>
          <w:sz w:val="22"/>
        </w:rPr>
        <w:t xml:space="preserve">Nov 21, 2012, </w:t>
      </w:r>
      <w:r w:rsidRPr="00DC3864">
        <w:rPr>
          <w:sz w:val="22"/>
          <w:u w:val="single"/>
        </w:rPr>
        <w:t>Yes Magazine</w:t>
      </w:r>
      <w:r w:rsidRPr="00DC3864">
        <w:rPr>
          <w:sz w:val="22"/>
        </w:rPr>
        <w:t xml:space="preserve"> </w:t>
      </w:r>
      <w:hyperlink r:id="rId19" w:history="1">
        <w:r w:rsidRPr="00DC3864">
          <w:rPr>
            <w:rStyle w:val="Hyperlink"/>
            <w:sz w:val="20"/>
          </w:rPr>
          <w:t>www.yesmagazine.org/new-economy/can-dracula-strategy-bring-trans-pacific-partnership-into-sunlight</w:t>
        </w:r>
      </w:hyperlink>
    </w:p>
    <w:p w:rsidR="00FD77AB" w:rsidRDefault="00FD77AB" w:rsidP="00FD77AB"/>
    <w:p w:rsidR="00242174" w:rsidRDefault="00242174" w:rsidP="00FD77AB">
      <w:pPr>
        <w:rPr>
          <w:b/>
          <w:bCs/>
          <w:iCs/>
        </w:rPr>
      </w:pPr>
      <w:r w:rsidRPr="00DC3864">
        <w:rPr>
          <w:b/>
          <w:bCs/>
          <w:iCs/>
        </w:rPr>
        <w:t>Books</w:t>
      </w:r>
    </w:p>
    <w:p w:rsidR="00DC3864" w:rsidRPr="00DC3864" w:rsidRDefault="00DC3864" w:rsidP="00FD77AB">
      <w:pPr>
        <w:rPr>
          <w:b/>
          <w:bCs/>
          <w:iCs/>
        </w:rPr>
      </w:pPr>
    </w:p>
    <w:p w:rsidR="00242174" w:rsidRPr="00DC3864" w:rsidRDefault="00242174" w:rsidP="00FD77AB">
      <w:pPr>
        <w:rPr>
          <w:bCs/>
          <w:iCs/>
          <w:sz w:val="22"/>
        </w:rPr>
      </w:pPr>
      <w:r w:rsidRPr="00DC3864">
        <w:rPr>
          <w:bCs/>
          <w:iCs/>
          <w:sz w:val="22"/>
        </w:rPr>
        <w:t xml:space="preserve">Jane </w:t>
      </w:r>
      <w:proofErr w:type="spellStart"/>
      <w:r w:rsidRPr="00DC3864">
        <w:rPr>
          <w:bCs/>
          <w:iCs/>
          <w:sz w:val="22"/>
        </w:rPr>
        <w:t>Kelsay</w:t>
      </w:r>
      <w:proofErr w:type="spellEnd"/>
      <w:r w:rsidRPr="00DC3864">
        <w:rPr>
          <w:bCs/>
          <w:iCs/>
          <w:sz w:val="22"/>
        </w:rPr>
        <w:t xml:space="preserve">, </w:t>
      </w:r>
      <w:proofErr w:type="gramStart"/>
      <w:r w:rsidRPr="00DC3864">
        <w:rPr>
          <w:bCs/>
          <w:iCs/>
          <w:sz w:val="22"/>
        </w:rPr>
        <w:t>ed</w:t>
      </w:r>
      <w:proofErr w:type="gramEnd"/>
      <w:r w:rsidRPr="00DC3864">
        <w:rPr>
          <w:bCs/>
          <w:iCs/>
          <w:sz w:val="22"/>
        </w:rPr>
        <w:t xml:space="preserve">. </w:t>
      </w:r>
      <w:r w:rsidRPr="00DC3864">
        <w:rPr>
          <w:bCs/>
          <w:iCs/>
          <w:sz w:val="22"/>
          <w:u w:val="single"/>
        </w:rPr>
        <w:t>No Ordinary Deal: Unmasking the Trans-Pacific Partnership Free Trade Agreement</w:t>
      </w:r>
      <w:r w:rsidRPr="00DC3864">
        <w:rPr>
          <w:bCs/>
          <w:iCs/>
          <w:sz w:val="22"/>
        </w:rPr>
        <w:t xml:space="preserve"> Allen &amp; </w:t>
      </w:r>
      <w:proofErr w:type="spellStart"/>
      <w:r w:rsidRPr="00DC3864">
        <w:rPr>
          <w:bCs/>
          <w:iCs/>
          <w:sz w:val="22"/>
        </w:rPr>
        <w:t>Unwin</w:t>
      </w:r>
      <w:proofErr w:type="spellEnd"/>
      <w:r w:rsidRPr="00DC3864">
        <w:rPr>
          <w:bCs/>
          <w:iCs/>
          <w:sz w:val="22"/>
        </w:rPr>
        <w:t>, 2010</w:t>
      </w:r>
    </w:p>
    <w:p w:rsidR="00242174" w:rsidRPr="00DC3864" w:rsidRDefault="00242174" w:rsidP="00FD77AB">
      <w:pPr>
        <w:rPr>
          <w:bCs/>
          <w:iCs/>
          <w:sz w:val="22"/>
        </w:rPr>
      </w:pPr>
    </w:p>
    <w:p w:rsidR="002F3C97" w:rsidRPr="00DC3864" w:rsidRDefault="00242174" w:rsidP="002F3C97">
      <w:pPr>
        <w:rPr>
          <w:bCs/>
          <w:iCs/>
          <w:sz w:val="22"/>
        </w:rPr>
      </w:pPr>
      <w:r w:rsidRPr="00DC3864">
        <w:rPr>
          <w:bCs/>
          <w:iCs/>
          <w:sz w:val="22"/>
        </w:rPr>
        <w:t>Ha J</w:t>
      </w:r>
      <w:r w:rsidR="001262D6" w:rsidRPr="00DC3864">
        <w:rPr>
          <w:bCs/>
          <w:iCs/>
          <w:sz w:val="22"/>
        </w:rPr>
        <w:t>oon</w:t>
      </w:r>
      <w:r w:rsidRPr="00DC3864">
        <w:rPr>
          <w:bCs/>
          <w:iCs/>
          <w:sz w:val="22"/>
        </w:rPr>
        <w:t xml:space="preserve"> </w:t>
      </w:r>
      <w:r w:rsidR="001262D6" w:rsidRPr="00DC3864">
        <w:rPr>
          <w:bCs/>
          <w:iCs/>
          <w:sz w:val="22"/>
        </w:rPr>
        <w:t>C</w:t>
      </w:r>
      <w:r w:rsidRPr="00DC3864">
        <w:rPr>
          <w:bCs/>
          <w:iCs/>
          <w:sz w:val="22"/>
        </w:rPr>
        <w:t>han</w:t>
      </w:r>
      <w:r w:rsidR="001262D6" w:rsidRPr="00DC3864">
        <w:rPr>
          <w:bCs/>
          <w:iCs/>
          <w:sz w:val="22"/>
        </w:rPr>
        <w:t>g</w:t>
      </w:r>
      <w:r w:rsidRPr="00DC3864">
        <w:rPr>
          <w:bCs/>
          <w:iCs/>
          <w:sz w:val="22"/>
        </w:rPr>
        <w:t xml:space="preserve">, </w:t>
      </w:r>
      <w:r w:rsidRPr="00DC3864">
        <w:rPr>
          <w:bCs/>
          <w:iCs/>
          <w:sz w:val="22"/>
          <w:u w:val="single"/>
        </w:rPr>
        <w:t>Bad Samaritans</w:t>
      </w:r>
      <w:r w:rsidR="001262D6" w:rsidRPr="00DC3864">
        <w:rPr>
          <w:bCs/>
          <w:iCs/>
          <w:sz w:val="22"/>
          <w:u w:val="single"/>
        </w:rPr>
        <w:t>: The Myth of Free Trade and the Secret History of Capitalism</w:t>
      </w:r>
      <w:r w:rsidR="001262D6" w:rsidRPr="00DC3864">
        <w:rPr>
          <w:bCs/>
          <w:iCs/>
          <w:sz w:val="22"/>
        </w:rPr>
        <w:t xml:space="preserve"> Bloomsbury Press, 2008</w:t>
      </w:r>
    </w:p>
    <w:sectPr w:rsidR="002F3C97" w:rsidRPr="00DC3864" w:rsidSect="00F4192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4B79"/>
    <w:multiLevelType w:val="hybridMultilevel"/>
    <w:tmpl w:val="2E5871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C34948"/>
    <w:multiLevelType w:val="hybridMultilevel"/>
    <w:tmpl w:val="188CFE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586FB5"/>
    <w:multiLevelType w:val="hybridMultilevel"/>
    <w:tmpl w:val="7310C380"/>
    <w:lvl w:ilvl="0" w:tplc="9D4CD742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93C44448">
      <w:start w:val="2003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053ADA6C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0A8E3370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CB2605C2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2A484FE8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FA4E37AA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EC22656A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0CCA215E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3">
    <w:nsid w:val="59316903"/>
    <w:multiLevelType w:val="hybridMultilevel"/>
    <w:tmpl w:val="D0F28F6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93C44448">
      <w:start w:val="200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53ADA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A8E33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B2605C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484F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A4E37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C22656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CCA21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B155A75"/>
    <w:multiLevelType w:val="hybridMultilevel"/>
    <w:tmpl w:val="0A662E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6E094A"/>
    <w:multiLevelType w:val="hybridMultilevel"/>
    <w:tmpl w:val="F4AE65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97"/>
    <w:rsid w:val="0005530C"/>
    <w:rsid w:val="001262D6"/>
    <w:rsid w:val="002116AA"/>
    <w:rsid w:val="00241988"/>
    <w:rsid w:val="00242174"/>
    <w:rsid w:val="002C379B"/>
    <w:rsid w:val="002E24E7"/>
    <w:rsid w:val="002F3C97"/>
    <w:rsid w:val="00692A14"/>
    <w:rsid w:val="009C4E82"/>
    <w:rsid w:val="009D15FB"/>
    <w:rsid w:val="00A01277"/>
    <w:rsid w:val="00AA4D91"/>
    <w:rsid w:val="00D80412"/>
    <w:rsid w:val="00D81436"/>
    <w:rsid w:val="00DC3864"/>
    <w:rsid w:val="00E97463"/>
    <w:rsid w:val="00F4192B"/>
    <w:rsid w:val="00F858BA"/>
    <w:rsid w:val="00FB7F39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F3C9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1277"/>
    <w:pPr>
      <w:ind w:left="720"/>
      <w:contextualSpacing/>
    </w:pPr>
  </w:style>
  <w:style w:type="character" w:styleId="FollowedHyperlink">
    <w:name w:val="FollowedHyperlink"/>
    <w:basedOn w:val="DefaultParagraphFont"/>
    <w:rsid w:val="00A012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F3C9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1277"/>
    <w:pPr>
      <w:ind w:left="720"/>
      <w:contextualSpacing/>
    </w:pPr>
  </w:style>
  <w:style w:type="character" w:styleId="FollowedHyperlink">
    <w:name w:val="FollowedHyperlink"/>
    <w:basedOn w:val="DefaultParagraphFont"/>
    <w:rsid w:val="00A012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58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19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30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6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431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20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64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2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88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5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0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77540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2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39185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285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25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579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3041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6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7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42802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4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14250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44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233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91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4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canadians.org/trade/issues/TPP/index.html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10" Type="http://schemas.openxmlformats.org/officeDocument/2006/relationships/hyperlink" Target="http://www.globaltradewatch.org" TargetMode="External"/><Relationship Id="rId11" Type="http://schemas.openxmlformats.org/officeDocument/2006/relationships/hyperlink" Target="http://www.ituc-csi.org/IMG/pdf/Final-Official_ITUC_TransPacific_Partnership_Labor_Chapter.pdf" TargetMode="External"/><Relationship Id="rId12" Type="http://schemas.openxmlformats.org/officeDocument/2006/relationships/hyperlink" Target="http://www.ituc-csi.org/IMG/pdf/Final-Official_ITUC_TransPacific_Partnership_Labor_Chapter.pdf" TargetMode="External"/><Relationship Id="rId13" Type="http://schemas.openxmlformats.org/officeDocument/2006/relationships/hyperlink" Target="http://www.ustr.gov/tpp" TargetMode="External"/><Relationship Id="rId14" Type="http://schemas.openxmlformats.org/officeDocument/2006/relationships/hyperlink" Target="http://www.citizenstrade.org/ctc/wp-content/uploads/2012/11/TPPtoolkit_Nov2012.pdf" TargetMode="External"/><Relationship Id="rId15" Type="http://schemas.openxmlformats.org/officeDocument/2006/relationships/hyperlink" Target="http://www.citizenstrade.org/ctc/wp-content/uploads/2012/11/TPPtoolkit_Nov2012.pdf" TargetMode="External"/><Relationship Id="rId16" Type="http://schemas.openxmlformats.org/officeDocument/2006/relationships/hyperlink" Target="http://www.labourstart.org/2013/" TargetMode="External"/><Relationship Id="rId17" Type="http://schemas.openxmlformats.org/officeDocument/2006/relationships/hyperlink" Target="http://www.labourstart.org/2013" TargetMode="External"/><Relationship Id="rId18" Type="http://schemas.openxmlformats.org/officeDocument/2006/relationships/hyperlink" Target="http://www.salon.com/2012/10/23/everything_you_wanted_to_know_about_the_trans_pacific_partnership/" TargetMode="External"/><Relationship Id="rId19" Type="http://schemas.openxmlformats.org/officeDocument/2006/relationships/hyperlink" Target="http://www.yesmagazine.org/new-economy/can-dracula-strategy-bring-trans-pacific-partnership-into-sunlight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ncelj@umkc.edu" TargetMode="External"/><Relationship Id="rId7" Type="http://schemas.openxmlformats.org/officeDocument/2006/relationships/hyperlink" Target="http://www.aflcio.org" TargetMode="External"/><Relationship Id="rId8" Type="http://schemas.openxmlformats.org/officeDocument/2006/relationships/hyperlink" Target="http://www.citizenstra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2654</Characters>
  <Application>Microsoft Macintosh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UMKC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Ancel, Judith</dc:creator>
  <cp:lastModifiedBy>Tess Ewing</cp:lastModifiedBy>
  <cp:revision>2</cp:revision>
  <cp:lastPrinted>2013-05-01T17:57:00Z</cp:lastPrinted>
  <dcterms:created xsi:type="dcterms:W3CDTF">2013-07-23T16:10:00Z</dcterms:created>
  <dcterms:modified xsi:type="dcterms:W3CDTF">2013-07-23T16:10:00Z</dcterms:modified>
</cp:coreProperties>
</file>